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12"/>
        <w:tblW w:w="0" w:type="auto"/>
        <w:tblLook w:val="01E0" w:firstRow="1" w:lastRow="1" w:firstColumn="1" w:lastColumn="1" w:noHBand="0" w:noVBand="0"/>
      </w:tblPr>
      <w:tblGrid>
        <w:gridCol w:w="7668"/>
        <w:gridCol w:w="1800"/>
      </w:tblGrid>
      <w:tr w:rsidR="00AA3386" w:rsidRPr="001A5AAD" w:rsidTr="00AA3386">
        <w:trPr>
          <w:trHeight w:val="426"/>
        </w:trPr>
        <w:tc>
          <w:tcPr>
            <w:tcW w:w="7668" w:type="dxa"/>
            <w:shd w:val="clear" w:color="auto" w:fill="auto"/>
          </w:tcPr>
          <w:p w:rsidR="00AA3386" w:rsidRPr="00AA3386" w:rsidRDefault="00AA3386" w:rsidP="00AA3386">
            <w:pPr>
              <w:pStyle w:val="aa"/>
              <w:ind w:left="0" w:firstLine="0"/>
              <w:jc w:val="center"/>
              <w:rPr>
                <w:szCs w:val="28"/>
              </w:rPr>
            </w:pPr>
            <w:r w:rsidRPr="001A5AAD">
              <w:rPr>
                <w:szCs w:val="28"/>
              </w:rPr>
              <w:t>ОГЛАВЛЕНИЕ</w:t>
            </w:r>
          </w:p>
        </w:tc>
        <w:tc>
          <w:tcPr>
            <w:tcW w:w="1800" w:type="dxa"/>
            <w:shd w:val="clear" w:color="auto" w:fill="auto"/>
          </w:tcPr>
          <w:p w:rsidR="00AA3386" w:rsidRPr="001A5AAD" w:rsidRDefault="00AA3386" w:rsidP="00AA3386">
            <w:pPr>
              <w:pStyle w:val="aa"/>
              <w:ind w:left="792" w:right="-108" w:firstLine="0"/>
              <w:jc w:val="center"/>
              <w:rPr>
                <w:szCs w:val="28"/>
              </w:rPr>
            </w:pPr>
          </w:p>
        </w:tc>
      </w:tr>
      <w:tr w:rsidR="00AA3386" w:rsidRPr="001A5AAD" w:rsidTr="00E622E7">
        <w:trPr>
          <w:trHeight w:val="681"/>
        </w:trPr>
        <w:tc>
          <w:tcPr>
            <w:tcW w:w="7668" w:type="dxa"/>
            <w:shd w:val="clear" w:color="auto" w:fill="auto"/>
          </w:tcPr>
          <w:p w:rsidR="00AA3386" w:rsidRPr="00E622E7" w:rsidRDefault="00AA3386" w:rsidP="00AA3386">
            <w:pPr>
              <w:pStyle w:val="aa"/>
              <w:ind w:left="0" w:firstLine="0"/>
              <w:jc w:val="left"/>
              <w:rPr>
                <w:szCs w:val="28"/>
              </w:rPr>
            </w:pPr>
            <w:r w:rsidRPr="00E622E7">
              <w:rPr>
                <w:szCs w:val="28"/>
              </w:rPr>
              <w:t xml:space="preserve">ВВЕДЕНИЕ    </w:t>
            </w:r>
          </w:p>
        </w:tc>
        <w:tc>
          <w:tcPr>
            <w:tcW w:w="1800" w:type="dxa"/>
            <w:shd w:val="clear" w:color="auto" w:fill="auto"/>
          </w:tcPr>
          <w:p w:rsidR="00AA3386" w:rsidRPr="001A5AAD" w:rsidRDefault="00AA3386" w:rsidP="00AA3386">
            <w:pPr>
              <w:pStyle w:val="aa"/>
              <w:ind w:left="792" w:right="-108" w:firstLine="0"/>
              <w:jc w:val="center"/>
              <w:rPr>
                <w:szCs w:val="28"/>
              </w:rPr>
            </w:pPr>
            <w:r w:rsidRPr="001A5AAD">
              <w:rPr>
                <w:szCs w:val="28"/>
              </w:rPr>
              <w:t>3</w:t>
            </w:r>
          </w:p>
        </w:tc>
      </w:tr>
      <w:tr w:rsidR="00AA3386" w:rsidRPr="001A5AAD" w:rsidTr="00AA3386">
        <w:trPr>
          <w:trHeight w:val="955"/>
        </w:trPr>
        <w:tc>
          <w:tcPr>
            <w:tcW w:w="7668" w:type="dxa"/>
            <w:shd w:val="clear" w:color="auto" w:fill="auto"/>
          </w:tcPr>
          <w:p w:rsidR="00AA3386" w:rsidRPr="00E622E7" w:rsidRDefault="00AA3386" w:rsidP="00AA3386">
            <w:pPr>
              <w:spacing w:line="360" w:lineRule="auto"/>
              <w:rPr>
                <w:sz w:val="28"/>
                <w:szCs w:val="28"/>
              </w:rPr>
            </w:pPr>
            <w:r w:rsidRPr="00E622E7">
              <w:rPr>
                <w:sz w:val="28"/>
                <w:szCs w:val="28"/>
              </w:rPr>
              <w:t xml:space="preserve">ГЛАВА 1. ТЕОРЕТИЧЕСКИЕ ОСНОВЫ УГОЛОВНОЙ ОТВЕТСТВЕННОСТИ ЗА ГЕНОЦИДОМ    </w:t>
            </w:r>
          </w:p>
        </w:tc>
        <w:tc>
          <w:tcPr>
            <w:tcW w:w="1800" w:type="dxa"/>
            <w:shd w:val="clear" w:color="auto" w:fill="auto"/>
          </w:tcPr>
          <w:p w:rsidR="00AA3386" w:rsidRPr="00AA3386" w:rsidRDefault="00AA3386" w:rsidP="00AA3386">
            <w:pPr>
              <w:pStyle w:val="aa"/>
              <w:ind w:left="792" w:right="-108" w:firstLine="0"/>
              <w:jc w:val="center"/>
              <w:rPr>
                <w:szCs w:val="28"/>
              </w:rPr>
            </w:pPr>
            <w:r w:rsidRPr="00AA3386">
              <w:rPr>
                <w:szCs w:val="28"/>
              </w:rPr>
              <w:t>5</w:t>
            </w:r>
          </w:p>
        </w:tc>
      </w:tr>
      <w:tr w:rsidR="00AA3386" w:rsidRPr="001A5AAD" w:rsidTr="00AA3386">
        <w:tc>
          <w:tcPr>
            <w:tcW w:w="7668" w:type="dxa"/>
            <w:shd w:val="clear" w:color="auto" w:fill="auto"/>
          </w:tcPr>
          <w:p w:rsidR="00AA3386" w:rsidRPr="001A5AAD" w:rsidRDefault="00AA3386" w:rsidP="00AA3386">
            <w:pPr>
              <w:spacing w:line="360" w:lineRule="auto"/>
              <w:rPr>
                <w:i/>
                <w:sz w:val="28"/>
                <w:szCs w:val="28"/>
              </w:rPr>
            </w:pPr>
            <w:r w:rsidRPr="001A5AAD">
              <w:rPr>
                <w:sz w:val="28"/>
                <w:szCs w:val="28"/>
              </w:rPr>
              <w:t xml:space="preserve">1.1 </w:t>
            </w:r>
            <w:r>
              <w:rPr>
                <w:rFonts w:ascii="Times New Roman" w:hAnsi="Times New Roman"/>
                <w:sz w:val="28"/>
              </w:rPr>
              <w:t>П</w:t>
            </w:r>
            <w:r w:rsidRPr="00FC6E27">
              <w:rPr>
                <w:rFonts w:ascii="Times New Roman" w:hAnsi="Times New Roman"/>
                <w:sz w:val="28"/>
              </w:rPr>
              <w:t>онятие геноцида</w:t>
            </w:r>
          </w:p>
        </w:tc>
        <w:tc>
          <w:tcPr>
            <w:tcW w:w="1800" w:type="dxa"/>
            <w:shd w:val="clear" w:color="auto" w:fill="auto"/>
          </w:tcPr>
          <w:p w:rsidR="00AA3386" w:rsidRPr="001A5AAD" w:rsidRDefault="00AA3386" w:rsidP="00AA3386">
            <w:pPr>
              <w:pStyle w:val="aa"/>
              <w:ind w:left="792" w:right="-108" w:firstLine="0"/>
              <w:jc w:val="center"/>
              <w:rPr>
                <w:szCs w:val="28"/>
              </w:rPr>
            </w:pPr>
            <w:r w:rsidRPr="001A5AAD">
              <w:rPr>
                <w:szCs w:val="28"/>
              </w:rPr>
              <w:t>5</w:t>
            </w:r>
          </w:p>
        </w:tc>
      </w:tr>
      <w:tr w:rsidR="00AA3386" w:rsidRPr="001A5AAD" w:rsidTr="00AA3386">
        <w:tc>
          <w:tcPr>
            <w:tcW w:w="7668" w:type="dxa"/>
            <w:shd w:val="clear" w:color="auto" w:fill="auto"/>
          </w:tcPr>
          <w:p w:rsidR="00AA3386" w:rsidRPr="00AA3386" w:rsidRDefault="00AA3386" w:rsidP="00AA3386">
            <w:pPr>
              <w:pStyle w:val="aa"/>
              <w:ind w:left="0" w:firstLine="0"/>
              <w:jc w:val="left"/>
              <w:rPr>
                <w:szCs w:val="28"/>
              </w:rPr>
            </w:pPr>
            <w:r w:rsidRPr="001A5AAD">
              <w:rPr>
                <w:szCs w:val="28"/>
              </w:rPr>
              <w:t xml:space="preserve">1.2 </w:t>
            </w:r>
            <w:r>
              <w:t>И</w:t>
            </w:r>
            <w:r w:rsidRPr="00FC6E27">
              <w:t>сторическая обусловленность геноцида</w:t>
            </w:r>
          </w:p>
        </w:tc>
        <w:tc>
          <w:tcPr>
            <w:tcW w:w="1800" w:type="dxa"/>
            <w:shd w:val="clear" w:color="auto" w:fill="auto"/>
          </w:tcPr>
          <w:p w:rsidR="00AA3386" w:rsidRPr="001A5AAD" w:rsidRDefault="00AA3386" w:rsidP="00AA3386">
            <w:pPr>
              <w:pStyle w:val="aa"/>
              <w:ind w:left="792" w:right="-108" w:firstLine="0"/>
              <w:jc w:val="center"/>
              <w:rPr>
                <w:szCs w:val="28"/>
              </w:rPr>
            </w:pPr>
            <w:r w:rsidRPr="001A5AAD">
              <w:rPr>
                <w:szCs w:val="28"/>
              </w:rPr>
              <w:t>1</w:t>
            </w:r>
            <w:r>
              <w:rPr>
                <w:szCs w:val="28"/>
              </w:rPr>
              <w:t>0</w:t>
            </w:r>
          </w:p>
        </w:tc>
      </w:tr>
      <w:tr w:rsidR="00AA3386" w:rsidRPr="001A5AAD" w:rsidTr="00AA3386">
        <w:tc>
          <w:tcPr>
            <w:tcW w:w="7668" w:type="dxa"/>
            <w:shd w:val="clear" w:color="auto" w:fill="auto"/>
          </w:tcPr>
          <w:p w:rsidR="00AA3386" w:rsidRPr="001A5AAD" w:rsidRDefault="00AA3386" w:rsidP="00AA3386">
            <w:pPr>
              <w:spacing w:line="360" w:lineRule="auto"/>
              <w:rPr>
                <w:sz w:val="28"/>
                <w:szCs w:val="28"/>
              </w:rPr>
            </w:pPr>
            <w:r w:rsidRPr="00E622E7">
              <w:rPr>
                <w:sz w:val="28"/>
                <w:szCs w:val="28"/>
              </w:rPr>
              <w:t>ГЛАВА 2.</w:t>
            </w:r>
            <w:r w:rsidRPr="001A5AAD">
              <w:rPr>
                <w:sz w:val="28"/>
                <w:szCs w:val="28"/>
              </w:rPr>
              <w:t xml:space="preserve"> </w:t>
            </w:r>
            <w:r>
              <w:rPr>
                <w:rFonts w:ascii="Times New Roman" w:hAnsi="Times New Roman"/>
                <w:sz w:val="28"/>
              </w:rPr>
              <w:t>УГОЛОВНО</w:t>
            </w:r>
            <w:r w:rsidRPr="00FC6E27">
              <w:rPr>
                <w:rFonts w:ascii="Times New Roman" w:hAnsi="Times New Roman"/>
                <w:sz w:val="28"/>
              </w:rPr>
              <w:t>-</w:t>
            </w:r>
            <w:r>
              <w:rPr>
                <w:rFonts w:ascii="Times New Roman" w:hAnsi="Times New Roman"/>
                <w:sz w:val="28"/>
              </w:rPr>
              <w:t>ПРАВОВЫЕ</w:t>
            </w:r>
            <w:r w:rsidRPr="00FC6E27">
              <w:rPr>
                <w:rFonts w:ascii="Times New Roman" w:hAnsi="Times New Roman"/>
                <w:sz w:val="28"/>
              </w:rPr>
              <w:t xml:space="preserve"> </w:t>
            </w:r>
            <w:r>
              <w:rPr>
                <w:rFonts w:ascii="Times New Roman" w:hAnsi="Times New Roman"/>
                <w:sz w:val="28"/>
              </w:rPr>
              <w:t>АСПЕКТЫ</w:t>
            </w:r>
            <w:r w:rsidRPr="00FC6E27">
              <w:rPr>
                <w:rFonts w:ascii="Times New Roman" w:hAnsi="Times New Roman"/>
                <w:sz w:val="28"/>
              </w:rPr>
              <w:t xml:space="preserve"> </w:t>
            </w:r>
            <w:r>
              <w:rPr>
                <w:rFonts w:ascii="Times New Roman" w:hAnsi="Times New Roman"/>
                <w:sz w:val="28"/>
              </w:rPr>
              <w:t>БОРЬБЫ С</w:t>
            </w:r>
            <w:r w:rsidRPr="00FC6E27">
              <w:rPr>
                <w:rFonts w:ascii="Times New Roman" w:hAnsi="Times New Roman"/>
                <w:sz w:val="28"/>
              </w:rPr>
              <w:t xml:space="preserve"> </w:t>
            </w:r>
            <w:r>
              <w:rPr>
                <w:rFonts w:ascii="Times New Roman" w:hAnsi="Times New Roman"/>
                <w:sz w:val="28"/>
              </w:rPr>
              <w:t>ГЕНОЦИДОМ</w:t>
            </w:r>
            <w:r w:rsidRPr="001A5AAD">
              <w:rPr>
                <w:sz w:val="28"/>
                <w:szCs w:val="28"/>
              </w:rPr>
              <w:t xml:space="preserve">                                    </w:t>
            </w:r>
          </w:p>
        </w:tc>
        <w:tc>
          <w:tcPr>
            <w:tcW w:w="1800" w:type="dxa"/>
            <w:shd w:val="clear" w:color="auto" w:fill="auto"/>
          </w:tcPr>
          <w:p w:rsidR="00AA3386" w:rsidRPr="001A5AAD" w:rsidRDefault="00AA3386" w:rsidP="00AA3386">
            <w:pPr>
              <w:pStyle w:val="aa"/>
              <w:ind w:left="792" w:right="-108" w:firstLine="0"/>
              <w:jc w:val="center"/>
              <w:rPr>
                <w:szCs w:val="28"/>
              </w:rPr>
            </w:pPr>
            <w:r w:rsidRPr="001A5AAD">
              <w:rPr>
                <w:szCs w:val="28"/>
              </w:rPr>
              <w:t>1</w:t>
            </w:r>
            <w:r>
              <w:rPr>
                <w:szCs w:val="28"/>
              </w:rPr>
              <w:t>6</w:t>
            </w:r>
          </w:p>
        </w:tc>
      </w:tr>
      <w:tr w:rsidR="00AA3386" w:rsidRPr="001A5AAD" w:rsidTr="00AA3386">
        <w:tc>
          <w:tcPr>
            <w:tcW w:w="7668" w:type="dxa"/>
            <w:shd w:val="clear" w:color="auto" w:fill="auto"/>
          </w:tcPr>
          <w:p w:rsidR="00AA3386" w:rsidRPr="001A5AAD" w:rsidRDefault="00AA3386" w:rsidP="00AA3386">
            <w:pPr>
              <w:spacing w:line="360" w:lineRule="auto"/>
              <w:rPr>
                <w:sz w:val="28"/>
                <w:szCs w:val="28"/>
              </w:rPr>
            </w:pPr>
            <w:r w:rsidRPr="001A5AAD">
              <w:rPr>
                <w:sz w:val="28"/>
                <w:szCs w:val="28"/>
              </w:rPr>
              <w:t xml:space="preserve">2.1 </w:t>
            </w:r>
            <w:r>
              <w:rPr>
                <w:rFonts w:ascii="Times New Roman" w:hAnsi="Times New Roman"/>
                <w:sz w:val="28"/>
              </w:rPr>
              <w:t>О</w:t>
            </w:r>
            <w:r w:rsidRPr="00FC6E27">
              <w:rPr>
                <w:rFonts w:ascii="Times New Roman" w:hAnsi="Times New Roman"/>
                <w:sz w:val="28"/>
              </w:rPr>
              <w:t>бъективные признаки геноцида</w:t>
            </w:r>
            <w:r w:rsidRPr="001A5AAD">
              <w:rPr>
                <w:sz w:val="28"/>
                <w:szCs w:val="28"/>
              </w:rPr>
              <w:t xml:space="preserve">                                                                 </w:t>
            </w:r>
          </w:p>
        </w:tc>
        <w:tc>
          <w:tcPr>
            <w:tcW w:w="1800" w:type="dxa"/>
            <w:shd w:val="clear" w:color="auto" w:fill="auto"/>
          </w:tcPr>
          <w:p w:rsidR="00AA3386" w:rsidRPr="001A5AAD" w:rsidRDefault="00AA3386" w:rsidP="00AA3386">
            <w:pPr>
              <w:pStyle w:val="aa"/>
              <w:ind w:left="792" w:right="-108" w:firstLine="0"/>
              <w:jc w:val="center"/>
              <w:rPr>
                <w:szCs w:val="28"/>
              </w:rPr>
            </w:pPr>
            <w:r>
              <w:rPr>
                <w:szCs w:val="28"/>
              </w:rPr>
              <w:t xml:space="preserve"> </w:t>
            </w:r>
            <w:r w:rsidRPr="001A5AAD">
              <w:rPr>
                <w:szCs w:val="28"/>
              </w:rPr>
              <w:t>1</w:t>
            </w:r>
            <w:r>
              <w:rPr>
                <w:szCs w:val="28"/>
              </w:rPr>
              <w:t>6</w:t>
            </w:r>
          </w:p>
        </w:tc>
      </w:tr>
      <w:tr w:rsidR="00AA3386" w:rsidRPr="001A5AAD" w:rsidTr="00AA3386">
        <w:tc>
          <w:tcPr>
            <w:tcW w:w="7668" w:type="dxa"/>
            <w:shd w:val="clear" w:color="auto" w:fill="auto"/>
          </w:tcPr>
          <w:p w:rsidR="00AA3386" w:rsidRPr="00E622E7" w:rsidRDefault="00AA3386" w:rsidP="00AA3386">
            <w:pPr>
              <w:spacing w:line="360" w:lineRule="auto"/>
              <w:rPr>
                <w:sz w:val="28"/>
                <w:szCs w:val="28"/>
              </w:rPr>
            </w:pPr>
            <w:r w:rsidRPr="00E622E7">
              <w:rPr>
                <w:sz w:val="28"/>
                <w:szCs w:val="28"/>
              </w:rPr>
              <w:t xml:space="preserve">2.2 </w:t>
            </w:r>
            <w:r w:rsidRPr="00E622E7">
              <w:rPr>
                <w:rFonts w:ascii="Times New Roman" w:hAnsi="Times New Roman"/>
                <w:sz w:val="28"/>
              </w:rPr>
              <w:t>Субъективные признаки геноцида</w:t>
            </w:r>
            <w:r w:rsidRPr="00E622E7">
              <w:rPr>
                <w:sz w:val="28"/>
                <w:szCs w:val="28"/>
              </w:rPr>
              <w:t xml:space="preserve">                                                   </w:t>
            </w:r>
          </w:p>
        </w:tc>
        <w:tc>
          <w:tcPr>
            <w:tcW w:w="1800" w:type="dxa"/>
            <w:shd w:val="clear" w:color="auto" w:fill="auto"/>
          </w:tcPr>
          <w:p w:rsidR="00AA3386" w:rsidRPr="001A5AAD" w:rsidRDefault="00AA3386" w:rsidP="00AA3386">
            <w:pPr>
              <w:pStyle w:val="aa"/>
              <w:ind w:left="792" w:right="-108" w:firstLine="0"/>
              <w:jc w:val="center"/>
              <w:rPr>
                <w:szCs w:val="28"/>
              </w:rPr>
            </w:pPr>
            <w:r>
              <w:rPr>
                <w:szCs w:val="28"/>
              </w:rPr>
              <w:t xml:space="preserve"> 19</w:t>
            </w:r>
          </w:p>
        </w:tc>
      </w:tr>
      <w:tr w:rsidR="00AA3386" w:rsidRPr="001A5AAD" w:rsidTr="00AA3386">
        <w:tc>
          <w:tcPr>
            <w:tcW w:w="7668" w:type="dxa"/>
            <w:shd w:val="clear" w:color="auto" w:fill="auto"/>
          </w:tcPr>
          <w:p w:rsidR="00AA3386" w:rsidRPr="00E622E7" w:rsidRDefault="00AA3386" w:rsidP="00AA3386">
            <w:pPr>
              <w:spacing w:line="360" w:lineRule="auto"/>
              <w:rPr>
                <w:sz w:val="28"/>
                <w:szCs w:val="28"/>
              </w:rPr>
            </w:pPr>
            <w:r w:rsidRPr="00E622E7">
              <w:rPr>
                <w:sz w:val="28"/>
                <w:szCs w:val="28"/>
              </w:rPr>
              <w:t>ГЛАВА 3. МИРОВОЕ СООБЩЕСТВО И ГЕНОЦИД</w:t>
            </w:r>
          </w:p>
        </w:tc>
        <w:tc>
          <w:tcPr>
            <w:tcW w:w="1800" w:type="dxa"/>
            <w:shd w:val="clear" w:color="auto" w:fill="auto"/>
          </w:tcPr>
          <w:p w:rsidR="00AA3386" w:rsidRPr="001A5AAD" w:rsidRDefault="00AA3386" w:rsidP="00AA3386">
            <w:pPr>
              <w:pStyle w:val="aa"/>
              <w:ind w:left="0" w:right="-108" w:firstLine="0"/>
              <w:rPr>
                <w:szCs w:val="28"/>
              </w:rPr>
            </w:pPr>
            <w:r>
              <w:rPr>
                <w:szCs w:val="28"/>
              </w:rPr>
              <w:t xml:space="preserve">                </w:t>
            </w:r>
            <w:r w:rsidRPr="001A5AAD">
              <w:rPr>
                <w:szCs w:val="28"/>
              </w:rPr>
              <w:t>2</w:t>
            </w:r>
            <w:r>
              <w:rPr>
                <w:szCs w:val="28"/>
              </w:rPr>
              <w:t>3</w:t>
            </w:r>
          </w:p>
        </w:tc>
      </w:tr>
      <w:tr w:rsidR="00AA3386" w:rsidRPr="001A5AAD" w:rsidTr="00AA3386">
        <w:tc>
          <w:tcPr>
            <w:tcW w:w="7668" w:type="dxa"/>
            <w:shd w:val="clear" w:color="auto" w:fill="auto"/>
          </w:tcPr>
          <w:p w:rsidR="00AA3386" w:rsidRPr="00E622E7" w:rsidRDefault="00AA3386" w:rsidP="00AA3386">
            <w:pPr>
              <w:spacing w:line="360" w:lineRule="auto"/>
              <w:rPr>
                <w:sz w:val="28"/>
                <w:szCs w:val="28"/>
              </w:rPr>
            </w:pPr>
            <w:r w:rsidRPr="00E622E7">
              <w:rPr>
                <w:sz w:val="28"/>
                <w:szCs w:val="28"/>
              </w:rPr>
              <w:t>ЗАКЛЮЧЕНИЕ</w:t>
            </w:r>
          </w:p>
        </w:tc>
        <w:tc>
          <w:tcPr>
            <w:tcW w:w="1800" w:type="dxa"/>
            <w:shd w:val="clear" w:color="auto" w:fill="auto"/>
          </w:tcPr>
          <w:p w:rsidR="00AA3386" w:rsidRPr="001A5AAD" w:rsidRDefault="00AA3386" w:rsidP="00D227C2">
            <w:pPr>
              <w:pStyle w:val="aa"/>
              <w:ind w:left="0" w:right="-108" w:firstLine="0"/>
              <w:rPr>
                <w:szCs w:val="28"/>
              </w:rPr>
            </w:pPr>
            <w:r>
              <w:rPr>
                <w:szCs w:val="28"/>
              </w:rPr>
              <w:t xml:space="preserve">                </w:t>
            </w:r>
            <w:r w:rsidRPr="001A5AAD">
              <w:rPr>
                <w:szCs w:val="28"/>
              </w:rPr>
              <w:t>2</w:t>
            </w:r>
            <w:r w:rsidR="00D227C2">
              <w:rPr>
                <w:szCs w:val="28"/>
              </w:rPr>
              <w:t>6</w:t>
            </w:r>
          </w:p>
        </w:tc>
      </w:tr>
      <w:tr w:rsidR="00AA3386" w:rsidRPr="001A5AAD" w:rsidTr="00AA3386">
        <w:tc>
          <w:tcPr>
            <w:tcW w:w="7668" w:type="dxa"/>
            <w:shd w:val="clear" w:color="auto" w:fill="auto"/>
          </w:tcPr>
          <w:p w:rsidR="00AA3386" w:rsidRPr="00E622E7" w:rsidRDefault="00AA3386" w:rsidP="00AA3386">
            <w:pPr>
              <w:spacing w:line="360" w:lineRule="auto"/>
              <w:rPr>
                <w:sz w:val="28"/>
                <w:szCs w:val="28"/>
              </w:rPr>
            </w:pPr>
            <w:bookmarkStart w:id="0" w:name="_GoBack"/>
            <w:bookmarkEnd w:id="0"/>
            <w:r w:rsidRPr="00E622E7">
              <w:rPr>
                <w:sz w:val="28"/>
                <w:szCs w:val="28"/>
              </w:rPr>
              <w:t xml:space="preserve">БИБЛИОГРАФИЧЕСКИЙ СПИСОК                                   </w:t>
            </w:r>
          </w:p>
        </w:tc>
        <w:tc>
          <w:tcPr>
            <w:tcW w:w="1800" w:type="dxa"/>
            <w:shd w:val="clear" w:color="auto" w:fill="auto"/>
          </w:tcPr>
          <w:p w:rsidR="00AA3386" w:rsidRPr="001A5AAD" w:rsidRDefault="00AA3386" w:rsidP="00D227C2">
            <w:pPr>
              <w:pStyle w:val="aa"/>
              <w:ind w:left="792" w:right="-108" w:firstLine="0"/>
              <w:rPr>
                <w:szCs w:val="28"/>
              </w:rPr>
            </w:pPr>
            <w:r>
              <w:rPr>
                <w:szCs w:val="28"/>
              </w:rPr>
              <w:t xml:space="preserve">     2</w:t>
            </w:r>
            <w:r w:rsidR="00D227C2">
              <w:rPr>
                <w:szCs w:val="28"/>
              </w:rPr>
              <w:t>7</w:t>
            </w:r>
          </w:p>
        </w:tc>
      </w:tr>
    </w:tbl>
    <w:p w:rsidR="007361A6" w:rsidRDefault="007361A6" w:rsidP="00AA3386">
      <w:pPr>
        <w:spacing w:after="0" w:line="360" w:lineRule="auto"/>
        <w:jc w:val="both"/>
        <w:rPr>
          <w:rFonts w:ascii="Times New Roman" w:hAnsi="Times New Roman"/>
          <w:sz w:val="28"/>
        </w:rPr>
      </w:pPr>
    </w:p>
    <w:p w:rsidR="007361A6" w:rsidRDefault="007361A6" w:rsidP="007361A6">
      <w:pPr>
        <w:spacing w:after="0" w:line="360" w:lineRule="auto"/>
        <w:ind w:firstLine="709"/>
        <w:jc w:val="both"/>
        <w:rPr>
          <w:rFonts w:ascii="Times New Roman" w:hAnsi="Times New Roman"/>
          <w:sz w:val="28"/>
        </w:rPr>
      </w:pPr>
    </w:p>
    <w:p w:rsidR="007361A6" w:rsidRDefault="007361A6" w:rsidP="007361A6">
      <w:pPr>
        <w:spacing w:after="0" w:line="360" w:lineRule="auto"/>
        <w:ind w:firstLine="709"/>
        <w:jc w:val="both"/>
        <w:rPr>
          <w:rFonts w:ascii="Times New Roman" w:hAnsi="Times New Roman"/>
          <w:sz w:val="28"/>
        </w:rPr>
      </w:pPr>
    </w:p>
    <w:p w:rsidR="007361A6" w:rsidRDefault="007361A6" w:rsidP="007361A6">
      <w:pPr>
        <w:spacing w:after="0" w:line="360" w:lineRule="auto"/>
        <w:ind w:firstLine="709"/>
        <w:jc w:val="both"/>
        <w:rPr>
          <w:rFonts w:ascii="Times New Roman" w:hAnsi="Times New Roman"/>
          <w:sz w:val="28"/>
        </w:rPr>
      </w:pPr>
    </w:p>
    <w:p w:rsidR="007361A6" w:rsidRDefault="007361A6" w:rsidP="007361A6">
      <w:pPr>
        <w:spacing w:after="0" w:line="360" w:lineRule="auto"/>
        <w:ind w:firstLine="709"/>
        <w:jc w:val="both"/>
        <w:rPr>
          <w:rFonts w:ascii="Times New Roman" w:hAnsi="Times New Roman"/>
          <w:sz w:val="28"/>
        </w:rPr>
      </w:pPr>
    </w:p>
    <w:p w:rsidR="007361A6" w:rsidRDefault="007361A6" w:rsidP="007361A6">
      <w:pPr>
        <w:spacing w:after="0" w:line="360" w:lineRule="auto"/>
        <w:ind w:firstLine="709"/>
        <w:jc w:val="both"/>
        <w:rPr>
          <w:rFonts w:ascii="Times New Roman" w:hAnsi="Times New Roman"/>
          <w:sz w:val="28"/>
        </w:rPr>
      </w:pPr>
    </w:p>
    <w:p w:rsidR="007361A6" w:rsidRDefault="007361A6" w:rsidP="007361A6">
      <w:pPr>
        <w:spacing w:after="0" w:line="360" w:lineRule="auto"/>
        <w:ind w:firstLine="709"/>
        <w:jc w:val="both"/>
        <w:rPr>
          <w:rFonts w:ascii="Times New Roman" w:hAnsi="Times New Roman"/>
          <w:sz w:val="28"/>
        </w:rPr>
      </w:pPr>
    </w:p>
    <w:p w:rsidR="007361A6" w:rsidRDefault="007361A6" w:rsidP="007361A6">
      <w:pPr>
        <w:spacing w:after="0" w:line="360" w:lineRule="auto"/>
        <w:ind w:firstLine="709"/>
        <w:jc w:val="both"/>
        <w:rPr>
          <w:rFonts w:ascii="Times New Roman" w:hAnsi="Times New Roman"/>
          <w:sz w:val="28"/>
        </w:rPr>
      </w:pPr>
    </w:p>
    <w:p w:rsidR="007361A6" w:rsidRDefault="007361A6" w:rsidP="007361A6">
      <w:pPr>
        <w:spacing w:after="0" w:line="360" w:lineRule="auto"/>
        <w:ind w:firstLine="709"/>
        <w:jc w:val="both"/>
        <w:rPr>
          <w:rFonts w:ascii="Times New Roman" w:hAnsi="Times New Roman"/>
          <w:sz w:val="28"/>
        </w:rPr>
      </w:pPr>
    </w:p>
    <w:p w:rsidR="007361A6" w:rsidRDefault="007361A6" w:rsidP="007361A6">
      <w:pPr>
        <w:spacing w:after="0" w:line="360" w:lineRule="auto"/>
        <w:ind w:firstLine="709"/>
        <w:jc w:val="both"/>
        <w:rPr>
          <w:rFonts w:ascii="Times New Roman" w:hAnsi="Times New Roman"/>
          <w:sz w:val="28"/>
        </w:rPr>
      </w:pPr>
    </w:p>
    <w:p w:rsidR="00AA3386" w:rsidRDefault="00AA3386" w:rsidP="007361A6">
      <w:pPr>
        <w:spacing w:after="0" w:line="360" w:lineRule="auto"/>
        <w:ind w:firstLine="709"/>
        <w:jc w:val="both"/>
        <w:rPr>
          <w:rFonts w:ascii="Times New Roman" w:hAnsi="Times New Roman"/>
          <w:sz w:val="28"/>
        </w:rPr>
      </w:pPr>
    </w:p>
    <w:p w:rsidR="00AA3386" w:rsidRDefault="00AA3386" w:rsidP="007361A6">
      <w:pPr>
        <w:spacing w:after="0" w:line="360" w:lineRule="auto"/>
        <w:ind w:firstLine="709"/>
        <w:jc w:val="both"/>
        <w:rPr>
          <w:rFonts w:ascii="Times New Roman" w:hAnsi="Times New Roman"/>
          <w:sz w:val="28"/>
        </w:rPr>
      </w:pPr>
    </w:p>
    <w:p w:rsidR="00AA3386" w:rsidRDefault="00AA3386" w:rsidP="007361A6">
      <w:pPr>
        <w:spacing w:after="0" w:line="360" w:lineRule="auto"/>
        <w:ind w:firstLine="709"/>
        <w:jc w:val="both"/>
        <w:rPr>
          <w:rFonts w:ascii="Times New Roman" w:hAnsi="Times New Roman"/>
          <w:sz w:val="28"/>
        </w:rPr>
      </w:pPr>
    </w:p>
    <w:p w:rsidR="007361A6" w:rsidRDefault="007361A6" w:rsidP="007361A6">
      <w:pPr>
        <w:spacing w:after="0" w:line="360" w:lineRule="auto"/>
        <w:ind w:firstLine="709"/>
        <w:jc w:val="both"/>
        <w:rPr>
          <w:rFonts w:ascii="Times New Roman" w:hAnsi="Times New Roman"/>
          <w:sz w:val="28"/>
        </w:rPr>
      </w:pPr>
    </w:p>
    <w:p w:rsidR="007361A6" w:rsidRPr="00DE65B1" w:rsidRDefault="00AA3386" w:rsidP="007361A6">
      <w:pPr>
        <w:spacing w:after="0" w:line="360" w:lineRule="auto"/>
        <w:ind w:firstLine="709"/>
        <w:jc w:val="center"/>
        <w:rPr>
          <w:rFonts w:ascii="Times New Roman" w:hAnsi="Times New Roman"/>
          <w:b/>
          <w:sz w:val="28"/>
        </w:rPr>
      </w:pPr>
      <w:r w:rsidRPr="00DE65B1">
        <w:rPr>
          <w:rFonts w:ascii="Times New Roman" w:hAnsi="Times New Roman"/>
          <w:b/>
          <w:sz w:val="28"/>
        </w:rPr>
        <w:lastRenderedPageBreak/>
        <w:t>ВВЕДЕНИЕ</w:t>
      </w:r>
    </w:p>
    <w:p w:rsidR="007361A6" w:rsidRPr="007361A6" w:rsidRDefault="007361A6" w:rsidP="00DE65B1">
      <w:pPr>
        <w:spacing w:after="0" w:line="360" w:lineRule="auto"/>
        <w:ind w:firstLine="709"/>
        <w:jc w:val="both"/>
        <w:rPr>
          <w:rFonts w:ascii="Times New Roman" w:hAnsi="Times New Roman"/>
          <w:sz w:val="28"/>
        </w:rPr>
      </w:pPr>
      <w:r w:rsidRPr="007361A6">
        <w:rPr>
          <w:rFonts w:ascii="Times New Roman" w:hAnsi="Times New Roman"/>
          <w:sz w:val="28"/>
        </w:rPr>
        <w:t>Геноцид - это не только термин, но и понятие нашего времени. И если историческим его истоком можно назвать национализм и расизм, то позднее геноцид стал совершаться на почве официальной политической доктрины.</w:t>
      </w:r>
    </w:p>
    <w:p w:rsidR="00737A0C" w:rsidRPr="00737A0C" w:rsidRDefault="00737A0C" w:rsidP="00DE65B1">
      <w:pPr>
        <w:spacing w:after="0" w:line="360" w:lineRule="auto"/>
        <w:ind w:firstLine="709"/>
        <w:jc w:val="both"/>
        <w:rPr>
          <w:rFonts w:ascii="Times New Roman" w:hAnsi="Times New Roman"/>
          <w:sz w:val="28"/>
        </w:rPr>
      </w:pPr>
      <w:r w:rsidRPr="00737A0C">
        <w:rPr>
          <w:rFonts w:ascii="Times New Roman" w:hAnsi="Times New Roman"/>
          <w:sz w:val="28"/>
        </w:rPr>
        <w:t>Сегодня, в третьем тысячелетии, геноцид продолжает оставаться одним из факторов создающим угрозу миру, благополучию и безопасности. И такое положение складывается в той ситуации, когда мировая общественность создала международную нормативную базу, направленную на борьбу с геноцидом, в условиях действия механизмов международного уголовного правосудия, когда в борьбу с ним вовлечено большинство стран мира.</w:t>
      </w:r>
    </w:p>
    <w:p w:rsidR="00737A0C" w:rsidRPr="00737A0C" w:rsidRDefault="00737A0C" w:rsidP="00DE65B1">
      <w:pPr>
        <w:spacing w:after="0" w:line="360" w:lineRule="auto"/>
        <w:ind w:firstLine="709"/>
        <w:jc w:val="both"/>
        <w:rPr>
          <w:rFonts w:ascii="Times New Roman" w:hAnsi="Times New Roman"/>
          <w:sz w:val="28"/>
        </w:rPr>
      </w:pPr>
      <w:r w:rsidRPr="00737A0C">
        <w:rPr>
          <w:rFonts w:ascii="Times New Roman" w:hAnsi="Times New Roman"/>
          <w:sz w:val="28"/>
        </w:rPr>
        <w:t>В современной мировой цивилизации актуальность борьбы с геноцидом приобрела настолько огромную актуальность, что в 2004 году в структуру Организации Объединенных Наций была введена должность Специального советника Генерального секретаря ООН по предупреждению геноцида.</w:t>
      </w:r>
    </w:p>
    <w:p w:rsidR="00737A0C" w:rsidRDefault="00737A0C" w:rsidP="00DE65B1">
      <w:pPr>
        <w:spacing w:after="0" w:line="360" w:lineRule="auto"/>
        <w:ind w:firstLine="709"/>
        <w:jc w:val="both"/>
        <w:rPr>
          <w:rFonts w:ascii="Times New Roman" w:hAnsi="Times New Roman"/>
          <w:sz w:val="28"/>
        </w:rPr>
      </w:pPr>
      <w:r w:rsidRPr="00737A0C">
        <w:rPr>
          <w:rFonts w:ascii="Times New Roman" w:hAnsi="Times New Roman"/>
          <w:sz w:val="28"/>
        </w:rPr>
        <w:t xml:space="preserve">Принимая во внимание то обстоятельство, что как явление, геноцид фактически существует с древнейших времен, а целенаправленная борьба началась с ним относительно недавно. Неудивительно, что в научной литературе до сих пор изучению социально-психологических, уголовно-правовых, криминологических и иных аспектов геноцида, формам и методам эффективной борьбы с его проявлениями уделено крайне мало внимания. </w:t>
      </w:r>
      <w:r>
        <w:rPr>
          <w:rFonts w:ascii="Times New Roman" w:hAnsi="Times New Roman"/>
          <w:sz w:val="28"/>
        </w:rPr>
        <w:t xml:space="preserve">  </w:t>
      </w:r>
    </w:p>
    <w:p w:rsidR="00EE235C" w:rsidRPr="007361A6" w:rsidRDefault="00EE235C" w:rsidP="00DE65B1">
      <w:pPr>
        <w:spacing w:after="0" w:line="360" w:lineRule="auto"/>
        <w:ind w:firstLine="709"/>
        <w:jc w:val="both"/>
        <w:rPr>
          <w:rFonts w:ascii="Times New Roman" w:hAnsi="Times New Roman"/>
          <w:sz w:val="28"/>
        </w:rPr>
      </w:pPr>
      <w:r w:rsidRPr="00DE65B1">
        <w:rPr>
          <w:rFonts w:ascii="Times New Roman" w:hAnsi="Times New Roman"/>
          <w:b/>
          <w:sz w:val="28"/>
        </w:rPr>
        <w:t>Объектом</w:t>
      </w:r>
      <w:r w:rsidRPr="007361A6">
        <w:rPr>
          <w:rFonts w:ascii="Times New Roman" w:hAnsi="Times New Roman"/>
          <w:sz w:val="28"/>
        </w:rPr>
        <w:t xml:space="preserve"> такого исследования являются общественные отношения и интересы, связанных с установлением и возможностью реализации уголовной ответственности за совершение актов геноцида.</w:t>
      </w:r>
    </w:p>
    <w:p w:rsidR="00EE235C" w:rsidRDefault="00EE235C" w:rsidP="00DE65B1">
      <w:pPr>
        <w:spacing w:after="0" w:line="360" w:lineRule="auto"/>
        <w:ind w:firstLine="709"/>
        <w:jc w:val="both"/>
        <w:rPr>
          <w:rFonts w:ascii="Times New Roman" w:hAnsi="Times New Roman"/>
          <w:sz w:val="28"/>
        </w:rPr>
      </w:pPr>
      <w:r w:rsidRPr="00DE65B1">
        <w:rPr>
          <w:rFonts w:ascii="Times New Roman" w:hAnsi="Times New Roman"/>
          <w:b/>
          <w:sz w:val="28"/>
        </w:rPr>
        <w:t>Предмет</w:t>
      </w:r>
      <w:r w:rsidRPr="00EE235C">
        <w:rPr>
          <w:rFonts w:ascii="Times New Roman" w:hAnsi="Times New Roman"/>
          <w:b/>
          <w:sz w:val="28"/>
        </w:rPr>
        <w:t xml:space="preserve"> </w:t>
      </w:r>
      <w:r>
        <w:rPr>
          <w:rFonts w:ascii="Times New Roman" w:hAnsi="Times New Roman"/>
          <w:sz w:val="28"/>
        </w:rPr>
        <w:t>исследования: правовые нормы, регулирующие преступление против человечности – геноцид.</w:t>
      </w:r>
    </w:p>
    <w:p w:rsidR="007361A6" w:rsidRPr="007361A6" w:rsidRDefault="00737A0C" w:rsidP="00DE65B1">
      <w:pPr>
        <w:spacing w:after="0" w:line="360" w:lineRule="auto"/>
        <w:ind w:firstLine="709"/>
        <w:jc w:val="both"/>
        <w:rPr>
          <w:rFonts w:ascii="Times New Roman" w:hAnsi="Times New Roman"/>
          <w:sz w:val="28"/>
        </w:rPr>
      </w:pPr>
      <w:r w:rsidRPr="00EE235C">
        <w:rPr>
          <w:rFonts w:ascii="Times New Roman" w:hAnsi="Times New Roman"/>
          <w:b/>
          <w:sz w:val="28"/>
        </w:rPr>
        <w:t xml:space="preserve"> </w:t>
      </w:r>
      <w:r w:rsidR="007361A6" w:rsidRPr="00DE65B1">
        <w:rPr>
          <w:rFonts w:ascii="Times New Roman" w:hAnsi="Times New Roman"/>
          <w:b/>
          <w:sz w:val="28"/>
        </w:rPr>
        <w:t xml:space="preserve">Целью </w:t>
      </w:r>
      <w:r w:rsidR="007361A6" w:rsidRPr="007361A6">
        <w:rPr>
          <w:rFonts w:ascii="Times New Roman" w:hAnsi="Times New Roman"/>
          <w:sz w:val="28"/>
        </w:rPr>
        <w:t>курсовой работы является уголовно-правовой анализ геноцида как преступления против безопасности человечества.</w:t>
      </w:r>
    </w:p>
    <w:p w:rsidR="007361A6" w:rsidRPr="00DE65B1" w:rsidRDefault="007361A6" w:rsidP="00DE65B1">
      <w:pPr>
        <w:spacing w:after="0" w:line="360" w:lineRule="auto"/>
        <w:ind w:firstLine="709"/>
        <w:jc w:val="both"/>
        <w:rPr>
          <w:rFonts w:ascii="Times New Roman" w:hAnsi="Times New Roman"/>
          <w:b/>
          <w:sz w:val="28"/>
        </w:rPr>
      </w:pPr>
      <w:r w:rsidRPr="007361A6">
        <w:rPr>
          <w:rFonts w:ascii="Times New Roman" w:hAnsi="Times New Roman"/>
          <w:sz w:val="28"/>
        </w:rPr>
        <w:t xml:space="preserve">Исходя из поставленной цели необходимо решить </w:t>
      </w:r>
      <w:r w:rsidRPr="00AA3386">
        <w:rPr>
          <w:rFonts w:ascii="Times New Roman" w:hAnsi="Times New Roman"/>
          <w:sz w:val="28"/>
        </w:rPr>
        <w:t xml:space="preserve">следующие </w:t>
      </w:r>
      <w:r w:rsidRPr="00DE65B1">
        <w:rPr>
          <w:rFonts w:ascii="Times New Roman" w:hAnsi="Times New Roman"/>
          <w:b/>
          <w:sz w:val="28"/>
        </w:rPr>
        <w:t>задачи:</w:t>
      </w:r>
    </w:p>
    <w:p w:rsidR="007361A6" w:rsidRPr="007361A6" w:rsidRDefault="00737A0C" w:rsidP="00DE65B1">
      <w:pPr>
        <w:spacing w:after="0" w:line="360" w:lineRule="auto"/>
        <w:ind w:firstLine="709"/>
        <w:jc w:val="both"/>
        <w:rPr>
          <w:rFonts w:ascii="Times New Roman" w:hAnsi="Times New Roman"/>
          <w:sz w:val="28"/>
        </w:rPr>
      </w:pPr>
      <w:r>
        <w:rPr>
          <w:rFonts w:ascii="Times New Roman" w:hAnsi="Times New Roman"/>
          <w:sz w:val="28"/>
        </w:rPr>
        <w:lastRenderedPageBreak/>
        <w:t>1.Рассмотреть понятие геноцида, сделать общую характеристику геноцида.</w:t>
      </w:r>
    </w:p>
    <w:p w:rsidR="00737A0C" w:rsidRPr="00737A0C" w:rsidRDefault="00737A0C" w:rsidP="00DE65B1">
      <w:pPr>
        <w:spacing w:after="0" w:line="360" w:lineRule="auto"/>
        <w:ind w:firstLine="709"/>
        <w:jc w:val="both"/>
        <w:rPr>
          <w:rFonts w:ascii="Times New Roman" w:hAnsi="Times New Roman"/>
          <w:sz w:val="28"/>
        </w:rPr>
      </w:pPr>
      <w:r>
        <w:rPr>
          <w:rFonts w:ascii="Times New Roman" w:hAnsi="Times New Roman"/>
          <w:sz w:val="28"/>
        </w:rPr>
        <w:t>2.  Определить историческую</w:t>
      </w:r>
      <w:r w:rsidRPr="00737A0C">
        <w:rPr>
          <w:rFonts w:ascii="Times New Roman" w:hAnsi="Times New Roman"/>
          <w:sz w:val="28"/>
        </w:rPr>
        <w:t xml:space="preserve"> обусловленность геноцида</w:t>
      </w:r>
      <w:r>
        <w:rPr>
          <w:rFonts w:ascii="Times New Roman" w:hAnsi="Times New Roman"/>
          <w:sz w:val="28"/>
        </w:rPr>
        <w:t>.</w:t>
      </w:r>
    </w:p>
    <w:p w:rsidR="00737A0C" w:rsidRPr="00737A0C" w:rsidRDefault="00737A0C" w:rsidP="00DE65B1">
      <w:pPr>
        <w:spacing w:after="0" w:line="360" w:lineRule="auto"/>
        <w:ind w:firstLine="709"/>
        <w:jc w:val="both"/>
        <w:rPr>
          <w:rFonts w:ascii="Times New Roman" w:hAnsi="Times New Roman"/>
          <w:sz w:val="28"/>
        </w:rPr>
      </w:pPr>
      <w:r>
        <w:rPr>
          <w:rFonts w:ascii="Times New Roman" w:hAnsi="Times New Roman"/>
          <w:sz w:val="28"/>
        </w:rPr>
        <w:t>3. Рассмотреть и проанализировать</w:t>
      </w:r>
      <w:r w:rsidRPr="00737A0C">
        <w:rPr>
          <w:rFonts w:ascii="Times New Roman" w:hAnsi="Times New Roman"/>
          <w:sz w:val="28"/>
        </w:rPr>
        <w:t xml:space="preserve"> объективные признаки геноцида</w:t>
      </w:r>
    </w:p>
    <w:p w:rsidR="00737A0C" w:rsidRPr="00737A0C" w:rsidRDefault="00737A0C" w:rsidP="00DE65B1">
      <w:pPr>
        <w:spacing w:after="0" w:line="360" w:lineRule="auto"/>
        <w:ind w:firstLine="709"/>
        <w:jc w:val="both"/>
        <w:rPr>
          <w:rFonts w:ascii="Times New Roman" w:hAnsi="Times New Roman"/>
          <w:sz w:val="28"/>
        </w:rPr>
      </w:pPr>
      <w:r>
        <w:rPr>
          <w:rFonts w:ascii="Times New Roman" w:hAnsi="Times New Roman"/>
          <w:sz w:val="28"/>
        </w:rPr>
        <w:t xml:space="preserve">4. Рассмотреть и проанализировать </w:t>
      </w:r>
      <w:r w:rsidRPr="00737A0C">
        <w:rPr>
          <w:rFonts w:ascii="Times New Roman" w:hAnsi="Times New Roman"/>
          <w:sz w:val="28"/>
        </w:rPr>
        <w:t>субъективные признаки геноцида</w:t>
      </w:r>
    </w:p>
    <w:p w:rsidR="00737A0C" w:rsidRDefault="00737A0C" w:rsidP="00DE65B1">
      <w:pPr>
        <w:spacing w:after="0" w:line="360" w:lineRule="auto"/>
        <w:ind w:firstLine="709"/>
        <w:jc w:val="both"/>
        <w:rPr>
          <w:rFonts w:ascii="Times New Roman" w:hAnsi="Times New Roman"/>
          <w:sz w:val="28"/>
        </w:rPr>
      </w:pPr>
      <w:r>
        <w:rPr>
          <w:rFonts w:ascii="Times New Roman" w:hAnsi="Times New Roman"/>
          <w:sz w:val="28"/>
        </w:rPr>
        <w:t>5. Рассмотреть геноцид в мировом сообществе.</w:t>
      </w:r>
    </w:p>
    <w:p w:rsidR="00DA288C" w:rsidRPr="00DA288C" w:rsidRDefault="00DA288C" w:rsidP="00DE65B1">
      <w:pPr>
        <w:spacing w:after="0" w:line="360" w:lineRule="auto"/>
        <w:ind w:firstLine="709"/>
        <w:jc w:val="both"/>
        <w:rPr>
          <w:rFonts w:ascii="Times New Roman" w:hAnsi="Times New Roman"/>
          <w:sz w:val="28"/>
        </w:rPr>
      </w:pPr>
      <w:r w:rsidRPr="00DE65B1">
        <w:rPr>
          <w:rFonts w:ascii="Times New Roman" w:hAnsi="Times New Roman"/>
          <w:b/>
          <w:sz w:val="28"/>
        </w:rPr>
        <w:t>Методологической базой</w:t>
      </w:r>
      <w:r w:rsidRPr="00DA288C">
        <w:rPr>
          <w:rFonts w:ascii="Times New Roman" w:hAnsi="Times New Roman"/>
          <w:sz w:val="28"/>
        </w:rPr>
        <w:t xml:space="preserve"> исследования выступили общенаучный диалектический метод познания и вытекающие из него следующие частные методы: системно-структурный, формально-догматический, системного подхода и др. Их использование позволило исследовать обозначенные проблемы во взаимосвязи, взаимозависимости, целостности, всесторонне и объективно.</w:t>
      </w:r>
    </w:p>
    <w:p w:rsidR="007361A6" w:rsidRDefault="00DA288C" w:rsidP="00DA288C">
      <w:pPr>
        <w:spacing w:after="0" w:line="360" w:lineRule="auto"/>
        <w:ind w:firstLine="709"/>
        <w:jc w:val="both"/>
        <w:rPr>
          <w:rFonts w:ascii="Times New Roman" w:hAnsi="Times New Roman"/>
          <w:sz w:val="28"/>
        </w:rPr>
      </w:pPr>
      <w:r w:rsidRPr="00DA288C">
        <w:rPr>
          <w:rFonts w:ascii="Times New Roman" w:hAnsi="Times New Roman"/>
          <w:sz w:val="28"/>
        </w:rPr>
        <w:t>Структура  курсовой работы:</w:t>
      </w:r>
      <w:r>
        <w:rPr>
          <w:rFonts w:ascii="Times New Roman" w:hAnsi="Times New Roman"/>
          <w:sz w:val="28"/>
        </w:rPr>
        <w:t xml:space="preserve">   введение, три</w:t>
      </w:r>
      <w:r w:rsidRPr="00DA288C">
        <w:rPr>
          <w:rFonts w:ascii="Times New Roman" w:hAnsi="Times New Roman"/>
          <w:sz w:val="28"/>
        </w:rPr>
        <w:t xml:space="preserve"> главы, зак</w:t>
      </w:r>
      <w:r>
        <w:rPr>
          <w:rFonts w:ascii="Times New Roman" w:hAnsi="Times New Roman"/>
          <w:sz w:val="28"/>
        </w:rPr>
        <w:t>лючение и список использованн</w:t>
      </w:r>
      <w:r w:rsidR="00B65D1F">
        <w:rPr>
          <w:rFonts w:ascii="Times New Roman" w:hAnsi="Times New Roman"/>
          <w:sz w:val="28"/>
        </w:rPr>
        <w:t>ых источников.</w:t>
      </w:r>
    </w:p>
    <w:p w:rsidR="00DA288C" w:rsidRDefault="00DA288C" w:rsidP="00DA288C">
      <w:pPr>
        <w:spacing w:after="0" w:line="360" w:lineRule="auto"/>
        <w:ind w:firstLine="709"/>
        <w:jc w:val="both"/>
        <w:rPr>
          <w:rFonts w:ascii="Times New Roman" w:hAnsi="Times New Roman"/>
          <w:sz w:val="28"/>
        </w:rPr>
      </w:pPr>
    </w:p>
    <w:p w:rsidR="00DA288C" w:rsidRDefault="00DA288C" w:rsidP="00DA288C">
      <w:pPr>
        <w:spacing w:after="0" w:line="360" w:lineRule="auto"/>
        <w:ind w:firstLine="709"/>
        <w:jc w:val="both"/>
        <w:rPr>
          <w:rFonts w:ascii="Times New Roman" w:hAnsi="Times New Roman"/>
          <w:sz w:val="28"/>
        </w:rPr>
      </w:pPr>
    </w:p>
    <w:p w:rsidR="00DA288C" w:rsidRDefault="00DA288C" w:rsidP="00DA288C">
      <w:pPr>
        <w:spacing w:after="0" w:line="360" w:lineRule="auto"/>
        <w:ind w:firstLine="709"/>
        <w:jc w:val="both"/>
        <w:rPr>
          <w:rFonts w:ascii="Times New Roman" w:hAnsi="Times New Roman"/>
          <w:sz w:val="28"/>
        </w:rPr>
      </w:pPr>
    </w:p>
    <w:p w:rsidR="00DA288C" w:rsidRDefault="00DA288C" w:rsidP="00DA288C">
      <w:pPr>
        <w:spacing w:after="0" w:line="360" w:lineRule="auto"/>
        <w:ind w:firstLine="709"/>
        <w:jc w:val="both"/>
        <w:rPr>
          <w:rFonts w:ascii="Times New Roman" w:hAnsi="Times New Roman"/>
          <w:sz w:val="28"/>
        </w:rPr>
      </w:pPr>
    </w:p>
    <w:p w:rsidR="00DA288C" w:rsidRDefault="00DA288C" w:rsidP="00DA288C">
      <w:pPr>
        <w:spacing w:after="0" w:line="360" w:lineRule="auto"/>
        <w:ind w:firstLine="709"/>
        <w:jc w:val="both"/>
        <w:rPr>
          <w:rFonts w:ascii="Times New Roman" w:hAnsi="Times New Roman"/>
          <w:sz w:val="28"/>
        </w:rPr>
      </w:pPr>
    </w:p>
    <w:p w:rsidR="00DA288C" w:rsidRDefault="00DA288C" w:rsidP="00DA288C">
      <w:pPr>
        <w:spacing w:after="0" w:line="360" w:lineRule="auto"/>
        <w:ind w:firstLine="709"/>
        <w:jc w:val="both"/>
        <w:rPr>
          <w:rFonts w:ascii="Times New Roman" w:hAnsi="Times New Roman"/>
          <w:sz w:val="28"/>
        </w:rPr>
      </w:pPr>
    </w:p>
    <w:p w:rsidR="00DA288C" w:rsidRDefault="00DA288C" w:rsidP="00DA288C">
      <w:pPr>
        <w:spacing w:after="0" w:line="360" w:lineRule="auto"/>
        <w:ind w:firstLine="709"/>
        <w:jc w:val="both"/>
        <w:rPr>
          <w:rFonts w:ascii="Times New Roman" w:hAnsi="Times New Roman"/>
          <w:sz w:val="28"/>
        </w:rPr>
      </w:pPr>
    </w:p>
    <w:p w:rsidR="00DA288C" w:rsidRDefault="00DA288C" w:rsidP="00DA288C">
      <w:pPr>
        <w:spacing w:after="0" w:line="360" w:lineRule="auto"/>
        <w:ind w:firstLine="709"/>
        <w:jc w:val="both"/>
        <w:rPr>
          <w:rFonts w:ascii="Times New Roman" w:hAnsi="Times New Roman"/>
          <w:sz w:val="28"/>
        </w:rPr>
      </w:pPr>
    </w:p>
    <w:p w:rsidR="00DA288C" w:rsidRDefault="00DA288C" w:rsidP="00DA288C">
      <w:pPr>
        <w:spacing w:after="0" w:line="360" w:lineRule="auto"/>
        <w:ind w:firstLine="709"/>
        <w:jc w:val="both"/>
        <w:rPr>
          <w:rFonts w:ascii="Times New Roman" w:hAnsi="Times New Roman"/>
          <w:sz w:val="28"/>
        </w:rPr>
      </w:pPr>
    </w:p>
    <w:p w:rsidR="00DA288C" w:rsidRDefault="00DA288C" w:rsidP="00DA288C">
      <w:pPr>
        <w:spacing w:after="0" w:line="360" w:lineRule="auto"/>
        <w:ind w:firstLine="709"/>
        <w:jc w:val="both"/>
        <w:rPr>
          <w:rFonts w:ascii="Times New Roman" w:hAnsi="Times New Roman"/>
          <w:sz w:val="28"/>
        </w:rPr>
      </w:pPr>
    </w:p>
    <w:p w:rsidR="00AA3386" w:rsidRDefault="00AA3386" w:rsidP="00DA288C">
      <w:pPr>
        <w:spacing w:after="0" w:line="360" w:lineRule="auto"/>
        <w:ind w:firstLine="709"/>
        <w:jc w:val="both"/>
        <w:rPr>
          <w:rFonts w:ascii="Times New Roman" w:hAnsi="Times New Roman"/>
          <w:sz w:val="28"/>
        </w:rPr>
      </w:pPr>
    </w:p>
    <w:p w:rsidR="00AA3386" w:rsidRDefault="00AA3386" w:rsidP="00DA288C">
      <w:pPr>
        <w:spacing w:after="0" w:line="360" w:lineRule="auto"/>
        <w:ind w:firstLine="709"/>
        <w:jc w:val="both"/>
        <w:rPr>
          <w:rFonts w:ascii="Times New Roman" w:hAnsi="Times New Roman"/>
          <w:sz w:val="28"/>
        </w:rPr>
      </w:pPr>
    </w:p>
    <w:p w:rsidR="00AA3386" w:rsidRDefault="00AA3386" w:rsidP="00DA288C">
      <w:pPr>
        <w:spacing w:after="0" w:line="360" w:lineRule="auto"/>
        <w:ind w:firstLine="709"/>
        <w:jc w:val="both"/>
        <w:rPr>
          <w:rFonts w:ascii="Times New Roman" w:hAnsi="Times New Roman"/>
          <w:sz w:val="28"/>
        </w:rPr>
      </w:pPr>
    </w:p>
    <w:p w:rsidR="00AA3386" w:rsidRDefault="00AA3386" w:rsidP="00DA288C">
      <w:pPr>
        <w:spacing w:after="0" w:line="360" w:lineRule="auto"/>
        <w:ind w:firstLine="709"/>
        <w:jc w:val="both"/>
        <w:rPr>
          <w:rFonts w:ascii="Times New Roman" w:hAnsi="Times New Roman"/>
          <w:sz w:val="28"/>
        </w:rPr>
      </w:pPr>
    </w:p>
    <w:p w:rsidR="00DA288C" w:rsidRDefault="00DA288C" w:rsidP="00DA288C">
      <w:pPr>
        <w:spacing w:after="0" w:line="360" w:lineRule="auto"/>
        <w:ind w:firstLine="709"/>
        <w:jc w:val="both"/>
        <w:rPr>
          <w:rFonts w:ascii="Times New Roman" w:hAnsi="Times New Roman"/>
          <w:sz w:val="28"/>
        </w:rPr>
      </w:pPr>
    </w:p>
    <w:p w:rsidR="007361A6" w:rsidRPr="00DE65B1" w:rsidRDefault="00B65D1F" w:rsidP="007361A6">
      <w:pPr>
        <w:spacing w:after="0" w:line="360" w:lineRule="auto"/>
        <w:ind w:firstLine="709"/>
        <w:jc w:val="center"/>
        <w:rPr>
          <w:rFonts w:ascii="Times New Roman" w:hAnsi="Times New Roman"/>
          <w:b/>
          <w:sz w:val="28"/>
        </w:rPr>
      </w:pPr>
      <w:r w:rsidRPr="00DE65B1">
        <w:rPr>
          <w:rFonts w:ascii="Times New Roman" w:hAnsi="Times New Roman"/>
          <w:b/>
          <w:sz w:val="28"/>
        </w:rPr>
        <w:lastRenderedPageBreak/>
        <w:t>ГЛАВА 1</w:t>
      </w:r>
      <w:r w:rsidR="00DE65B1">
        <w:rPr>
          <w:rFonts w:ascii="Times New Roman" w:hAnsi="Times New Roman"/>
          <w:b/>
          <w:sz w:val="28"/>
        </w:rPr>
        <w:t>.</w:t>
      </w:r>
      <w:r w:rsidRPr="00DE65B1">
        <w:rPr>
          <w:rFonts w:ascii="Times New Roman" w:hAnsi="Times New Roman"/>
          <w:b/>
          <w:sz w:val="28"/>
        </w:rPr>
        <w:t xml:space="preserve"> ТЕОРЕТИЧЕСКИЕ ОСНОВЫ УГОЛОВНОЙ ОТВЕТСТВЕННОСТИ ЗА ГЕНОЦИД</w:t>
      </w:r>
    </w:p>
    <w:p w:rsidR="007361A6" w:rsidRPr="00DE65B1" w:rsidRDefault="007361A6" w:rsidP="007361A6">
      <w:pPr>
        <w:spacing w:after="0" w:line="360" w:lineRule="auto"/>
        <w:ind w:firstLine="709"/>
        <w:jc w:val="center"/>
        <w:rPr>
          <w:rFonts w:ascii="Times New Roman" w:hAnsi="Times New Roman"/>
          <w:b/>
          <w:sz w:val="28"/>
        </w:rPr>
      </w:pPr>
      <w:r w:rsidRPr="00DE65B1">
        <w:rPr>
          <w:rFonts w:ascii="Times New Roman" w:hAnsi="Times New Roman"/>
          <w:b/>
          <w:sz w:val="28"/>
        </w:rPr>
        <w:t>1.1 Понятие геноцида</w:t>
      </w:r>
    </w:p>
    <w:p w:rsidR="007361A6" w:rsidRDefault="007361A6" w:rsidP="007361A6">
      <w:pPr>
        <w:spacing w:after="0" w:line="360" w:lineRule="auto"/>
        <w:ind w:firstLine="709"/>
        <w:jc w:val="both"/>
        <w:rPr>
          <w:rFonts w:ascii="Times New Roman" w:hAnsi="Times New Roman"/>
          <w:sz w:val="28"/>
        </w:rPr>
      </w:pPr>
      <w:r>
        <w:rPr>
          <w:rFonts w:ascii="Times New Roman" w:hAnsi="Times New Roman"/>
          <w:sz w:val="28"/>
        </w:rPr>
        <w:t xml:space="preserve"> </w:t>
      </w:r>
    </w:p>
    <w:p w:rsidR="00F64D70" w:rsidRDefault="00F849FC" w:rsidP="007361A6">
      <w:pPr>
        <w:spacing w:after="0" w:line="360" w:lineRule="auto"/>
        <w:ind w:firstLine="709"/>
        <w:jc w:val="both"/>
        <w:rPr>
          <w:rFonts w:ascii="Times New Roman" w:hAnsi="Times New Roman"/>
          <w:sz w:val="28"/>
        </w:rPr>
      </w:pPr>
      <w:r>
        <w:rPr>
          <w:rFonts w:ascii="Times New Roman" w:hAnsi="Times New Roman"/>
          <w:sz w:val="28"/>
        </w:rPr>
        <w:t>Страшное слово геноцид красной нитью проходит через всю историю человечества. Это слово несет в себе уни</w:t>
      </w:r>
      <w:r w:rsidR="00C87927">
        <w:rPr>
          <w:rFonts w:ascii="Times New Roman" w:hAnsi="Times New Roman"/>
          <w:sz w:val="28"/>
        </w:rPr>
        <w:t xml:space="preserve">чтожение, боль, смерть. Намеренное уничтожение некоторых групп граждан, имеющее особые мотивы, например, религиозные, этнические или национальные, из всего множества преступлений является одним из самых страшных и бездушных преступлений массового характера. </w:t>
      </w:r>
      <w:r w:rsidR="00B8113E">
        <w:rPr>
          <w:rFonts w:ascii="Times New Roman" w:hAnsi="Times New Roman"/>
          <w:sz w:val="28"/>
        </w:rPr>
        <w:t xml:space="preserve">Организаторы геноцида </w:t>
      </w:r>
      <w:r w:rsidR="006B29A9">
        <w:rPr>
          <w:rFonts w:ascii="Times New Roman" w:hAnsi="Times New Roman"/>
          <w:sz w:val="28"/>
        </w:rPr>
        <w:t>посягают на множества прав огромной массы народа, на который напр</w:t>
      </w:r>
      <w:r w:rsidR="008C2464">
        <w:rPr>
          <w:rFonts w:ascii="Times New Roman" w:hAnsi="Times New Roman"/>
          <w:sz w:val="28"/>
        </w:rPr>
        <w:t xml:space="preserve">авлен геноцид: на здоровье, которое злоумышленники – организаторы геноцида портят различными методами, ограничивают в духовной и интеллектуальной свободе, лишают людей личной неприкосновенности, ограничивают безопасность граждан, и посягают на саму жизнь человека. </w:t>
      </w:r>
    </w:p>
    <w:p w:rsidR="00717EB3" w:rsidRDefault="008C2464" w:rsidP="007361A6">
      <w:pPr>
        <w:spacing w:after="0" w:line="360" w:lineRule="auto"/>
        <w:ind w:firstLine="709"/>
        <w:jc w:val="both"/>
        <w:rPr>
          <w:rFonts w:ascii="Times New Roman" w:hAnsi="Times New Roman"/>
          <w:sz w:val="28"/>
        </w:rPr>
      </w:pPr>
      <w:r>
        <w:rPr>
          <w:rFonts w:ascii="Times New Roman" w:hAnsi="Times New Roman"/>
          <w:sz w:val="28"/>
        </w:rPr>
        <w:t xml:space="preserve">Большинства специалистов, занимающиеся исследованием происхождения термина «геноцид» считают, что </w:t>
      </w:r>
      <w:r w:rsidR="00717EB3">
        <w:rPr>
          <w:rFonts w:ascii="Times New Roman" w:hAnsi="Times New Roman"/>
          <w:sz w:val="28"/>
        </w:rPr>
        <w:t>он является так называемым гибридом двух языков, греческого и латинского. Этот термин представляет из себя симбиоз</w:t>
      </w:r>
      <w:r w:rsidR="007431BA" w:rsidRPr="007431BA">
        <w:rPr>
          <w:rFonts w:ascii="Times New Roman" w:hAnsi="Times New Roman"/>
          <w:sz w:val="28"/>
        </w:rPr>
        <w:t xml:space="preserve"> греческого слова </w:t>
      </w:r>
      <w:r w:rsidR="00A50234" w:rsidRPr="00A50234">
        <w:rPr>
          <w:rFonts w:ascii="Times New Roman" w:hAnsi="Times New Roman"/>
          <w:sz w:val="28"/>
        </w:rPr>
        <w:t>genos</w:t>
      </w:r>
      <w:r w:rsidR="007431BA" w:rsidRPr="007431BA">
        <w:rPr>
          <w:rFonts w:ascii="Times New Roman" w:hAnsi="Times New Roman"/>
          <w:sz w:val="28"/>
        </w:rPr>
        <w:t xml:space="preserve"> (род, племя) и латинского - </w:t>
      </w:r>
      <w:r w:rsidR="00A50234" w:rsidRPr="00A50234">
        <w:rPr>
          <w:rFonts w:ascii="Times New Roman" w:hAnsi="Times New Roman"/>
          <w:sz w:val="28"/>
        </w:rPr>
        <w:t>aedere</w:t>
      </w:r>
      <w:r w:rsidR="007431BA" w:rsidRPr="007431BA">
        <w:rPr>
          <w:rFonts w:ascii="Times New Roman" w:hAnsi="Times New Roman"/>
          <w:sz w:val="28"/>
        </w:rPr>
        <w:t xml:space="preserve"> (убивать)</w:t>
      </w:r>
      <w:r w:rsidR="00717EB3">
        <w:rPr>
          <w:rFonts w:ascii="Times New Roman" w:hAnsi="Times New Roman"/>
          <w:sz w:val="28"/>
        </w:rPr>
        <w:t>. Вторая, латинская часть термина «геноцид» не вызывает споров у исследователей, то с первой частью (греческой) среди деятелей науки нет единого мнения</w:t>
      </w:r>
      <w:r w:rsidR="001922E2">
        <w:rPr>
          <w:rStyle w:val="a9"/>
          <w:rFonts w:ascii="Times New Roman" w:hAnsi="Times New Roman"/>
          <w:sz w:val="28"/>
        </w:rPr>
        <w:footnoteReference w:id="1"/>
      </w:r>
      <w:r w:rsidR="00717EB3">
        <w:rPr>
          <w:rFonts w:ascii="Times New Roman" w:hAnsi="Times New Roman"/>
          <w:sz w:val="28"/>
        </w:rPr>
        <w:t xml:space="preserve">. </w:t>
      </w:r>
    </w:p>
    <w:p w:rsidR="002848F5" w:rsidRDefault="00717EB3" w:rsidP="007361A6">
      <w:pPr>
        <w:spacing w:after="0" w:line="360" w:lineRule="auto"/>
        <w:ind w:firstLine="709"/>
        <w:jc w:val="both"/>
        <w:rPr>
          <w:rFonts w:ascii="Times New Roman" w:hAnsi="Times New Roman"/>
          <w:sz w:val="28"/>
        </w:rPr>
      </w:pPr>
      <w:r>
        <w:rPr>
          <w:rFonts w:ascii="Times New Roman" w:hAnsi="Times New Roman"/>
          <w:sz w:val="28"/>
        </w:rPr>
        <w:t>Например,</w:t>
      </w:r>
      <w:r w:rsidR="00A50234">
        <w:rPr>
          <w:rFonts w:ascii="Times New Roman" w:hAnsi="Times New Roman"/>
          <w:sz w:val="28"/>
        </w:rPr>
        <w:t xml:space="preserve"> некоторые представители науки </w:t>
      </w:r>
      <w:r>
        <w:rPr>
          <w:rFonts w:ascii="Times New Roman" w:hAnsi="Times New Roman"/>
          <w:sz w:val="28"/>
        </w:rPr>
        <w:t xml:space="preserve">рассматривая это понятие, связывают его происхождение не с выше рассматриваемым словом </w:t>
      </w:r>
      <w:r w:rsidR="00A50234" w:rsidRPr="00A50234">
        <w:rPr>
          <w:rFonts w:ascii="Times New Roman" w:hAnsi="Times New Roman"/>
          <w:sz w:val="28"/>
        </w:rPr>
        <w:t>genos</w:t>
      </w:r>
      <w:r w:rsidRPr="00A50234">
        <w:rPr>
          <w:rFonts w:ascii="Times New Roman" w:hAnsi="Times New Roman"/>
          <w:sz w:val="28"/>
        </w:rPr>
        <w:t>,</w:t>
      </w:r>
      <w:r>
        <w:rPr>
          <w:rFonts w:ascii="Times New Roman" w:hAnsi="Times New Roman"/>
          <w:sz w:val="28"/>
        </w:rPr>
        <w:t xml:space="preserve"> которое означает в переводе с греческого род, племя, а </w:t>
      </w:r>
      <w:r w:rsidR="007431BA" w:rsidRPr="007431BA">
        <w:rPr>
          <w:rFonts w:ascii="Times New Roman" w:hAnsi="Times New Roman"/>
          <w:sz w:val="28"/>
        </w:rPr>
        <w:t xml:space="preserve">со словом </w:t>
      </w:r>
      <w:r w:rsidR="00A50234" w:rsidRPr="00A50234">
        <w:rPr>
          <w:rFonts w:ascii="Times New Roman" w:hAnsi="Times New Roman"/>
          <w:sz w:val="28"/>
        </w:rPr>
        <w:t>genesis</w:t>
      </w:r>
      <w:r w:rsidR="002848F5" w:rsidRPr="00A50234">
        <w:rPr>
          <w:rFonts w:ascii="Times New Roman" w:hAnsi="Times New Roman"/>
          <w:sz w:val="28"/>
        </w:rPr>
        <w:t>,</w:t>
      </w:r>
      <w:r w:rsidR="002848F5">
        <w:rPr>
          <w:rFonts w:ascii="Times New Roman" w:hAnsi="Times New Roman"/>
          <w:sz w:val="28"/>
        </w:rPr>
        <w:t xml:space="preserve"> которое в </w:t>
      </w:r>
      <w:r w:rsidR="0028601A">
        <w:rPr>
          <w:rFonts w:ascii="Times New Roman" w:hAnsi="Times New Roman"/>
          <w:sz w:val="28"/>
        </w:rPr>
        <w:t>переводе с греческого означает происхождение</w:t>
      </w:r>
      <w:r w:rsidR="002848F5">
        <w:rPr>
          <w:rFonts w:ascii="Times New Roman" w:hAnsi="Times New Roman"/>
          <w:sz w:val="28"/>
        </w:rPr>
        <w:t>. Некоторые исследователи этого понятия, считают, что им</w:t>
      </w:r>
      <w:r w:rsidR="0028601A">
        <w:rPr>
          <w:rFonts w:ascii="Times New Roman" w:hAnsi="Times New Roman"/>
          <w:sz w:val="28"/>
        </w:rPr>
        <w:t>енно такая интерпретация слова геноцид</w:t>
      </w:r>
      <w:r w:rsidR="002848F5">
        <w:rPr>
          <w:rFonts w:ascii="Times New Roman" w:hAnsi="Times New Roman"/>
          <w:sz w:val="28"/>
        </w:rPr>
        <w:t xml:space="preserve"> ближе к истине. Они объясняют свое умозаключение тем, что </w:t>
      </w:r>
      <w:r w:rsidR="00323AA6">
        <w:rPr>
          <w:rFonts w:ascii="Times New Roman" w:hAnsi="Times New Roman"/>
          <w:sz w:val="28"/>
        </w:rPr>
        <w:t xml:space="preserve">слово </w:t>
      </w:r>
      <w:r w:rsidR="0028601A">
        <w:rPr>
          <w:rFonts w:ascii="Times New Roman" w:hAnsi="Times New Roman"/>
          <w:sz w:val="28"/>
        </w:rPr>
        <w:t xml:space="preserve">геноцид не </w:t>
      </w:r>
      <w:r w:rsidR="00323AA6">
        <w:rPr>
          <w:rFonts w:ascii="Times New Roman" w:hAnsi="Times New Roman"/>
          <w:sz w:val="28"/>
        </w:rPr>
        <w:t>передает полность</w:t>
      </w:r>
      <w:r w:rsidR="003629F8">
        <w:rPr>
          <w:rFonts w:ascii="Times New Roman" w:hAnsi="Times New Roman"/>
          <w:sz w:val="28"/>
        </w:rPr>
        <w:t xml:space="preserve">ю весь смысл этого понятия. Поскольку </w:t>
      </w:r>
      <w:r w:rsidR="003629F8">
        <w:rPr>
          <w:rFonts w:ascii="Times New Roman" w:hAnsi="Times New Roman"/>
          <w:sz w:val="28"/>
        </w:rPr>
        <w:lastRenderedPageBreak/>
        <w:t>оно является весьма широ</w:t>
      </w:r>
      <w:r w:rsidR="00323AA6">
        <w:rPr>
          <w:rFonts w:ascii="Times New Roman" w:hAnsi="Times New Roman"/>
          <w:sz w:val="28"/>
        </w:rPr>
        <w:t>ким и не может вместить только биологические и этногенетические элементы, как делает это перв</w:t>
      </w:r>
      <w:r w:rsidR="0028601A">
        <w:rPr>
          <w:rFonts w:ascii="Times New Roman" w:hAnsi="Times New Roman"/>
          <w:sz w:val="28"/>
        </w:rPr>
        <w:t>ый перевод второй части слова г</w:t>
      </w:r>
      <w:r w:rsidR="00323AA6">
        <w:rPr>
          <w:rFonts w:ascii="Times New Roman" w:hAnsi="Times New Roman"/>
          <w:sz w:val="28"/>
        </w:rPr>
        <w:t>е</w:t>
      </w:r>
      <w:r w:rsidR="0028601A">
        <w:rPr>
          <w:rFonts w:ascii="Times New Roman" w:hAnsi="Times New Roman"/>
          <w:sz w:val="28"/>
        </w:rPr>
        <w:t>ноцид</w:t>
      </w:r>
      <w:r w:rsidR="00323AA6">
        <w:rPr>
          <w:rFonts w:ascii="Times New Roman" w:hAnsi="Times New Roman"/>
          <w:sz w:val="28"/>
        </w:rPr>
        <w:t>.</w:t>
      </w:r>
    </w:p>
    <w:p w:rsidR="002848F5" w:rsidRDefault="00323AA6" w:rsidP="007361A6">
      <w:pPr>
        <w:spacing w:after="0" w:line="360" w:lineRule="auto"/>
        <w:ind w:firstLine="709"/>
        <w:jc w:val="both"/>
        <w:rPr>
          <w:rFonts w:ascii="Times New Roman" w:hAnsi="Times New Roman"/>
          <w:sz w:val="28"/>
        </w:rPr>
      </w:pPr>
      <w:r>
        <w:rPr>
          <w:rFonts w:ascii="Times New Roman" w:hAnsi="Times New Roman"/>
          <w:sz w:val="28"/>
        </w:rPr>
        <w:t xml:space="preserve">По </w:t>
      </w:r>
      <w:r w:rsidR="00A50234">
        <w:rPr>
          <w:rFonts w:ascii="Times New Roman" w:hAnsi="Times New Roman"/>
          <w:sz w:val="28"/>
        </w:rPr>
        <w:t>моему</w:t>
      </w:r>
      <w:r>
        <w:rPr>
          <w:rFonts w:ascii="Times New Roman" w:hAnsi="Times New Roman"/>
          <w:sz w:val="28"/>
        </w:rPr>
        <w:t xml:space="preserve"> мнению, это утверждение имеет право быть признанным. Обоснованием правильности этого утверждения можно считать тот факт, что организаторы геноцида, как показывают исторические факты, уничтожают людей не только объединенных по какому-либо биологическому признаку, например, в одну национальность или в единую расовую группу. </w:t>
      </w:r>
      <w:r w:rsidR="00E561D9">
        <w:rPr>
          <w:rFonts w:ascii="Times New Roman" w:hAnsi="Times New Roman"/>
          <w:sz w:val="28"/>
        </w:rPr>
        <w:t xml:space="preserve">Преступники, устраивающие геноцид истребляют людей, которые объединены по совершенно другим критериям, например, являются представителями определенной религиозной группы. </w:t>
      </w:r>
    </w:p>
    <w:p w:rsidR="002848F5" w:rsidRDefault="00E33AE5" w:rsidP="007361A6">
      <w:pPr>
        <w:spacing w:after="0" w:line="360" w:lineRule="auto"/>
        <w:ind w:firstLine="709"/>
        <w:jc w:val="both"/>
        <w:rPr>
          <w:rFonts w:ascii="Times New Roman" w:hAnsi="Times New Roman"/>
          <w:sz w:val="28"/>
        </w:rPr>
      </w:pPr>
      <w:r>
        <w:rPr>
          <w:rFonts w:ascii="Times New Roman" w:hAnsi="Times New Roman"/>
          <w:sz w:val="28"/>
        </w:rPr>
        <w:t>Авторитетный польский юрист и правовед</w:t>
      </w:r>
      <w:r w:rsidRPr="00E33AE5">
        <w:rPr>
          <w:rFonts w:ascii="Times New Roman" w:hAnsi="Times New Roman"/>
          <w:sz w:val="28"/>
        </w:rPr>
        <w:t xml:space="preserve"> </w:t>
      </w:r>
      <w:r w:rsidRPr="007431BA">
        <w:rPr>
          <w:rFonts w:ascii="Times New Roman" w:hAnsi="Times New Roman"/>
          <w:sz w:val="28"/>
        </w:rPr>
        <w:t>Рафаэлем Лемкиным</w:t>
      </w:r>
      <w:r>
        <w:rPr>
          <w:rFonts w:ascii="Times New Roman" w:hAnsi="Times New Roman"/>
          <w:sz w:val="28"/>
        </w:rPr>
        <w:t>, который занимался не только теоретической работой в области правоведения, но активно работал в области права, став прокурором</w:t>
      </w:r>
      <w:r w:rsidRPr="00E33AE5">
        <w:rPr>
          <w:rFonts w:ascii="Times New Roman" w:hAnsi="Times New Roman"/>
          <w:sz w:val="28"/>
        </w:rPr>
        <w:t xml:space="preserve"> </w:t>
      </w:r>
      <w:r w:rsidRPr="007431BA">
        <w:rPr>
          <w:rFonts w:ascii="Times New Roman" w:hAnsi="Times New Roman"/>
          <w:sz w:val="28"/>
        </w:rPr>
        <w:t>на Нюрнбергском процессе</w:t>
      </w:r>
      <w:r w:rsidR="0028601A">
        <w:rPr>
          <w:rFonts w:ascii="Times New Roman" w:hAnsi="Times New Roman"/>
          <w:sz w:val="28"/>
        </w:rPr>
        <w:t xml:space="preserve"> создал очень ценный труд, </w:t>
      </w:r>
      <w:r w:rsidRPr="007431BA">
        <w:rPr>
          <w:rFonts w:ascii="Times New Roman" w:hAnsi="Times New Roman"/>
          <w:sz w:val="28"/>
        </w:rPr>
        <w:t>Основное правило в оккупированной Европе</w:t>
      </w:r>
      <w:r>
        <w:rPr>
          <w:rFonts w:ascii="Times New Roman" w:hAnsi="Times New Roman"/>
          <w:sz w:val="28"/>
        </w:rPr>
        <w:t xml:space="preserve"> в который включил весь свой опыт работы в правовых кругах и факты истории геноцида в Европе. Данная книга была выпущена самим автором в 1944 году в Вашингтонском издательстве</w:t>
      </w:r>
      <w:r w:rsidR="001922E2">
        <w:rPr>
          <w:rFonts w:ascii="Times New Roman" w:hAnsi="Times New Roman"/>
          <w:sz w:val="28"/>
        </w:rPr>
        <w:t>.</w:t>
      </w:r>
      <w:r w:rsidR="001922E2">
        <w:rPr>
          <w:rStyle w:val="a9"/>
          <w:rFonts w:ascii="Times New Roman" w:hAnsi="Times New Roman"/>
          <w:sz w:val="28"/>
        </w:rPr>
        <w:footnoteReference w:id="2"/>
      </w:r>
      <w:r w:rsidR="00B927D9">
        <w:rPr>
          <w:rFonts w:ascii="Times New Roman" w:hAnsi="Times New Roman"/>
          <w:sz w:val="28"/>
        </w:rPr>
        <w:t xml:space="preserve"> </w:t>
      </w:r>
      <w:r w:rsidR="001922E2">
        <w:rPr>
          <w:rFonts w:ascii="Times New Roman" w:hAnsi="Times New Roman" w:cs="Times New Roman"/>
          <w:sz w:val="28"/>
        </w:rPr>
        <w:t xml:space="preserve"> </w:t>
      </w:r>
    </w:p>
    <w:p w:rsidR="005822C1" w:rsidRDefault="00386B04" w:rsidP="00931681">
      <w:pPr>
        <w:spacing w:after="0" w:line="360" w:lineRule="auto"/>
        <w:ind w:firstLine="709"/>
        <w:jc w:val="both"/>
        <w:rPr>
          <w:rFonts w:ascii="Times New Roman" w:hAnsi="Times New Roman"/>
          <w:sz w:val="28"/>
        </w:rPr>
      </w:pPr>
      <w:r>
        <w:rPr>
          <w:rFonts w:ascii="Times New Roman" w:hAnsi="Times New Roman"/>
          <w:sz w:val="28"/>
        </w:rPr>
        <w:t xml:space="preserve"> </w:t>
      </w:r>
      <w:r w:rsidR="00132C59">
        <w:rPr>
          <w:rFonts w:ascii="Times New Roman" w:hAnsi="Times New Roman"/>
          <w:sz w:val="28"/>
        </w:rPr>
        <w:t xml:space="preserve">Этот человек участвовал в </w:t>
      </w:r>
      <w:r w:rsidR="005A4EAC">
        <w:rPr>
          <w:rFonts w:ascii="Times New Roman" w:hAnsi="Times New Roman"/>
          <w:sz w:val="28"/>
        </w:rPr>
        <w:t xml:space="preserve">Пятой Конференции </w:t>
      </w:r>
      <w:r w:rsidR="005A4EAC" w:rsidRPr="00931681">
        <w:rPr>
          <w:rFonts w:ascii="Times New Roman" w:hAnsi="Times New Roman"/>
          <w:sz w:val="28"/>
        </w:rPr>
        <w:t>по унификации международного уголо</w:t>
      </w:r>
      <w:r w:rsidR="005A4EAC">
        <w:rPr>
          <w:rFonts w:ascii="Times New Roman" w:hAnsi="Times New Roman"/>
          <w:sz w:val="28"/>
        </w:rPr>
        <w:t>вного законодательства в столице Испании осенью, в октябре 1933 года</w:t>
      </w:r>
      <w:r w:rsidR="005822C1">
        <w:rPr>
          <w:rFonts w:ascii="Times New Roman" w:hAnsi="Times New Roman"/>
          <w:sz w:val="28"/>
        </w:rPr>
        <w:t>.</w:t>
      </w:r>
      <w:r w:rsidR="00132C59">
        <w:rPr>
          <w:rFonts w:ascii="Times New Roman" w:hAnsi="Times New Roman"/>
          <w:sz w:val="28"/>
        </w:rPr>
        <w:t xml:space="preserve"> Рафаэ</w:t>
      </w:r>
      <w:r w:rsidR="005822C1">
        <w:rPr>
          <w:rFonts w:ascii="Times New Roman" w:hAnsi="Times New Roman"/>
          <w:sz w:val="28"/>
        </w:rPr>
        <w:t>ль Лемкин участника</w:t>
      </w:r>
      <w:r w:rsidR="00132C59">
        <w:rPr>
          <w:rFonts w:ascii="Times New Roman" w:hAnsi="Times New Roman"/>
          <w:sz w:val="28"/>
        </w:rPr>
        <w:t xml:space="preserve">м </w:t>
      </w:r>
      <w:r w:rsidR="005822C1">
        <w:rPr>
          <w:rFonts w:ascii="Times New Roman" w:hAnsi="Times New Roman"/>
          <w:sz w:val="28"/>
        </w:rPr>
        <w:t>этой Конференции предложив</w:t>
      </w:r>
      <w:r w:rsidR="0028601A">
        <w:rPr>
          <w:rFonts w:ascii="Times New Roman" w:hAnsi="Times New Roman"/>
          <w:sz w:val="28"/>
        </w:rPr>
        <w:t xml:space="preserve"> организовать </w:t>
      </w:r>
      <w:r w:rsidR="00702C81" w:rsidRPr="00931681">
        <w:rPr>
          <w:rFonts w:ascii="Times New Roman" w:hAnsi="Times New Roman"/>
          <w:sz w:val="28"/>
        </w:rPr>
        <w:t>международную конвенцию</w:t>
      </w:r>
      <w:r w:rsidR="005822C1">
        <w:rPr>
          <w:rFonts w:ascii="Times New Roman" w:hAnsi="Times New Roman"/>
          <w:sz w:val="28"/>
        </w:rPr>
        <w:t>, чтобы</w:t>
      </w:r>
      <w:r w:rsidR="00702C81">
        <w:rPr>
          <w:rFonts w:ascii="Times New Roman" w:hAnsi="Times New Roman"/>
          <w:sz w:val="28"/>
        </w:rPr>
        <w:t xml:space="preserve"> </w:t>
      </w:r>
      <w:r w:rsidR="009C6809">
        <w:rPr>
          <w:rFonts w:ascii="Times New Roman" w:hAnsi="Times New Roman"/>
          <w:sz w:val="28"/>
        </w:rPr>
        <w:t>предотвратить</w:t>
      </w:r>
      <w:r w:rsidR="005822C1">
        <w:rPr>
          <w:rFonts w:ascii="Times New Roman" w:hAnsi="Times New Roman"/>
          <w:sz w:val="28"/>
        </w:rPr>
        <w:t xml:space="preserve"> всевозможные преступления, первый раз употр</w:t>
      </w:r>
      <w:r w:rsidR="0028601A">
        <w:rPr>
          <w:rFonts w:ascii="Times New Roman" w:hAnsi="Times New Roman"/>
          <w:sz w:val="28"/>
        </w:rPr>
        <w:t>ебил слово геноцид</w:t>
      </w:r>
      <w:r w:rsidR="005822C1">
        <w:rPr>
          <w:rFonts w:ascii="Times New Roman" w:hAnsi="Times New Roman"/>
          <w:sz w:val="28"/>
        </w:rPr>
        <w:t xml:space="preserve">. В это понятие он объяснил, как действия, </w:t>
      </w:r>
      <w:r w:rsidR="00931681" w:rsidRPr="00931681">
        <w:rPr>
          <w:rFonts w:ascii="Times New Roman" w:hAnsi="Times New Roman"/>
          <w:sz w:val="28"/>
        </w:rPr>
        <w:t xml:space="preserve">направленные на уничтожение этнических, религиозных и социальных сообществ. </w:t>
      </w:r>
      <w:r w:rsidR="005822C1">
        <w:rPr>
          <w:rFonts w:ascii="Times New Roman" w:hAnsi="Times New Roman"/>
          <w:sz w:val="28"/>
        </w:rPr>
        <w:t>Этот правовед описываемые действия делит на две, отличающиеся весьма друг от друга группы:</w:t>
      </w:r>
    </w:p>
    <w:p w:rsidR="005822C1" w:rsidRDefault="00820DE7" w:rsidP="00931681">
      <w:pPr>
        <w:spacing w:after="0" w:line="360" w:lineRule="auto"/>
        <w:ind w:firstLine="709"/>
        <w:jc w:val="both"/>
        <w:rPr>
          <w:rFonts w:ascii="Times New Roman" w:hAnsi="Times New Roman"/>
          <w:sz w:val="28"/>
        </w:rPr>
      </w:pPr>
      <w:r>
        <w:rPr>
          <w:rFonts w:ascii="Times New Roman" w:hAnsi="Times New Roman"/>
          <w:sz w:val="28"/>
        </w:rPr>
        <w:lastRenderedPageBreak/>
        <w:t>Первая группа подразумевает посягательство на саму жизнь какой-либо группы людей, а также в притеснении ее эконо</w:t>
      </w:r>
      <w:r w:rsidR="00B927D9">
        <w:rPr>
          <w:rFonts w:ascii="Times New Roman" w:hAnsi="Times New Roman"/>
          <w:sz w:val="28"/>
        </w:rPr>
        <w:t>мического развития и ее подрывания.</w:t>
      </w:r>
    </w:p>
    <w:p w:rsidR="00820DE7" w:rsidRDefault="00820DE7" w:rsidP="00931681">
      <w:pPr>
        <w:spacing w:after="0" w:line="360" w:lineRule="auto"/>
        <w:ind w:firstLine="709"/>
        <w:jc w:val="both"/>
        <w:rPr>
          <w:rFonts w:ascii="Times New Roman" w:hAnsi="Times New Roman"/>
          <w:sz w:val="28"/>
        </w:rPr>
      </w:pPr>
      <w:r>
        <w:rPr>
          <w:rFonts w:ascii="Times New Roman" w:hAnsi="Times New Roman"/>
          <w:sz w:val="28"/>
        </w:rPr>
        <w:t>Во вторую группу Рафаэль Лемкин включил уничтожение культурных ценностей несколькими путями, например, когда организаторы геноцида насильственно передают детей одной группы людей на воспитание другой, когда заставляют у конкретной группы людей</w:t>
      </w:r>
      <w:r w:rsidR="00462B0D">
        <w:rPr>
          <w:rFonts w:ascii="Times New Roman" w:hAnsi="Times New Roman"/>
          <w:sz w:val="28"/>
        </w:rPr>
        <w:t xml:space="preserve">, когда они проводят насильственное изъятие, при чем систематическое изъятие </w:t>
      </w:r>
      <w:r w:rsidR="00956D79">
        <w:rPr>
          <w:rFonts w:ascii="Times New Roman" w:hAnsi="Times New Roman"/>
          <w:sz w:val="28"/>
        </w:rPr>
        <w:t xml:space="preserve">элементов культуры конкретного народа, запрет на выражения родного языка, несмотря на то, что человек данной группы разговаривает с родными и близкими, а </w:t>
      </w:r>
      <w:r w:rsidR="001506A3">
        <w:rPr>
          <w:rFonts w:ascii="Times New Roman" w:hAnsi="Times New Roman"/>
          <w:sz w:val="28"/>
        </w:rPr>
        <w:t>также целена</w:t>
      </w:r>
      <w:r w:rsidR="005E7301">
        <w:rPr>
          <w:rFonts w:ascii="Times New Roman" w:hAnsi="Times New Roman"/>
          <w:sz w:val="28"/>
        </w:rPr>
        <w:t xml:space="preserve">правленное уничтожение, а в каких-то случаях запрещение пользоваться </w:t>
      </w:r>
      <w:r w:rsidR="001506A3">
        <w:rPr>
          <w:rFonts w:ascii="Times New Roman" w:hAnsi="Times New Roman"/>
          <w:sz w:val="28"/>
        </w:rPr>
        <w:t>книг</w:t>
      </w:r>
      <w:r w:rsidR="005E7301">
        <w:rPr>
          <w:rFonts w:ascii="Times New Roman" w:hAnsi="Times New Roman"/>
          <w:sz w:val="28"/>
        </w:rPr>
        <w:t>ами, написанных</w:t>
      </w:r>
      <w:r w:rsidR="001506A3">
        <w:rPr>
          <w:rFonts w:ascii="Times New Roman" w:hAnsi="Times New Roman"/>
          <w:sz w:val="28"/>
        </w:rPr>
        <w:t xml:space="preserve"> на языке преследуемой группы, уничтожение центров национальной культуры, музеев, беспричинное закрытие школ, памятников истории</w:t>
      </w:r>
      <w:r w:rsidR="005E7301">
        <w:rPr>
          <w:rFonts w:ascii="Times New Roman" w:hAnsi="Times New Roman"/>
          <w:sz w:val="28"/>
        </w:rPr>
        <w:t xml:space="preserve"> и других объектов культуры.</w:t>
      </w:r>
    </w:p>
    <w:p w:rsidR="005E7301" w:rsidRDefault="005E7301" w:rsidP="00931681">
      <w:pPr>
        <w:spacing w:after="0" w:line="360" w:lineRule="auto"/>
        <w:ind w:firstLine="709"/>
        <w:jc w:val="both"/>
        <w:rPr>
          <w:rFonts w:ascii="Times New Roman" w:hAnsi="Times New Roman"/>
          <w:sz w:val="28"/>
        </w:rPr>
      </w:pPr>
      <w:r>
        <w:rPr>
          <w:rFonts w:ascii="Times New Roman" w:hAnsi="Times New Roman"/>
          <w:sz w:val="28"/>
        </w:rPr>
        <w:t xml:space="preserve">Лемкин первый из общественных деятелей сделал предложение утвердить проект конвенции международного масштаба об ответственности за выше рассмотренные преступления. Но, к сожалению, </w:t>
      </w:r>
      <w:r w:rsidR="00AD422E">
        <w:rPr>
          <w:rFonts w:ascii="Times New Roman" w:hAnsi="Times New Roman"/>
          <w:sz w:val="28"/>
        </w:rPr>
        <w:t>его планам не суждено было сбыться</w:t>
      </w:r>
      <w:r w:rsidR="001922E2">
        <w:rPr>
          <w:rStyle w:val="a9"/>
          <w:rFonts w:ascii="Times New Roman" w:hAnsi="Times New Roman"/>
          <w:sz w:val="28"/>
        </w:rPr>
        <w:footnoteReference w:id="3"/>
      </w:r>
      <w:r w:rsidR="00AD422E">
        <w:rPr>
          <w:rFonts w:ascii="Times New Roman" w:hAnsi="Times New Roman"/>
          <w:sz w:val="28"/>
        </w:rPr>
        <w:t>.</w:t>
      </w:r>
    </w:p>
    <w:p w:rsidR="00AD422E" w:rsidRDefault="00AD422E" w:rsidP="00931681">
      <w:pPr>
        <w:spacing w:after="0" w:line="360" w:lineRule="auto"/>
        <w:ind w:firstLine="709"/>
        <w:jc w:val="both"/>
        <w:rPr>
          <w:rFonts w:ascii="Times New Roman" w:hAnsi="Times New Roman"/>
          <w:sz w:val="28"/>
        </w:rPr>
      </w:pPr>
      <w:r>
        <w:rPr>
          <w:rFonts w:ascii="Times New Roman" w:hAnsi="Times New Roman"/>
          <w:sz w:val="28"/>
        </w:rPr>
        <w:t xml:space="preserve">Эту идею через два года подхватил другой авторитетный в правовых кругах общественный деятель профессор В. Пелла, который </w:t>
      </w:r>
      <w:r w:rsidR="00931681" w:rsidRPr="00931681">
        <w:rPr>
          <w:rFonts w:ascii="Times New Roman" w:hAnsi="Times New Roman"/>
          <w:sz w:val="28"/>
        </w:rPr>
        <w:t xml:space="preserve">предложил проект кодекса об ответственности за </w:t>
      </w:r>
      <w:r>
        <w:rPr>
          <w:rFonts w:ascii="Times New Roman" w:hAnsi="Times New Roman"/>
          <w:sz w:val="28"/>
        </w:rPr>
        <w:t xml:space="preserve">рассмотренные выше страшные </w:t>
      </w:r>
      <w:r w:rsidR="00931681" w:rsidRPr="00931681">
        <w:rPr>
          <w:rFonts w:ascii="Times New Roman" w:hAnsi="Times New Roman"/>
          <w:sz w:val="28"/>
        </w:rPr>
        <w:t>преступления.</w:t>
      </w:r>
    </w:p>
    <w:p w:rsidR="00AD422E" w:rsidRDefault="00AD422E" w:rsidP="00931681">
      <w:pPr>
        <w:spacing w:after="0" w:line="360" w:lineRule="auto"/>
        <w:ind w:firstLine="709"/>
        <w:jc w:val="both"/>
        <w:rPr>
          <w:rFonts w:ascii="Times New Roman" w:hAnsi="Times New Roman"/>
          <w:sz w:val="28"/>
        </w:rPr>
      </w:pPr>
      <w:r>
        <w:rPr>
          <w:rFonts w:ascii="Times New Roman" w:hAnsi="Times New Roman"/>
          <w:sz w:val="28"/>
        </w:rPr>
        <w:t xml:space="preserve">Кроме того, этот общественный деятель сделал важное предложение создать </w:t>
      </w:r>
      <w:r w:rsidR="00931681" w:rsidRPr="00931681">
        <w:rPr>
          <w:rFonts w:ascii="Times New Roman" w:hAnsi="Times New Roman"/>
          <w:sz w:val="28"/>
        </w:rPr>
        <w:t xml:space="preserve">международный </w:t>
      </w:r>
      <w:r>
        <w:rPr>
          <w:rFonts w:ascii="Times New Roman" w:hAnsi="Times New Roman"/>
          <w:sz w:val="28"/>
        </w:rPr>
        <w:t xml:space="preserve">суд для того, чтобы защитить гражданские права людей от выше сказанных притеснений. Но международная организация Лига Наций частично проигнорировала это предложение, создав Конвенцию об ответственности не за геноцид, а за терроризм в международном масштабе. Произошло это событие в 1937 году. Конечно, это был большой </w:t>
      </w:r>
      <w:r>
        <w:rPr>
          <w:rFonts w:ascii="Times New Roman" w:hAnsi="Times New Roman"/>
          <w:sz w:val="28"/>
        </w:rPr>
        <w:lastRenderedPageBreak/>
        <w:t>шаг в правовой истории человечества, но все</w:t>
      </w:r>
      <w:r w:rsidR="00B65D1F">
        <w:rPr>
          <w:rFonts w:ascii="Times New Roman" w:hAnsi="Times New Roman"/>
          <w:sz w:val="28"/>
        </w:rPr>
        <w:t xml:space="preserve"> </w:t>
      </w:r>
      <w:r w:rsidR="0028601A">
        <w:rPr>
          <w:rFonts w:ascii="Times New Roman" w:hAnsi="Times New Roman"/>
          <w:sz w:val="28"/>
        </w:rPr>
        <w:t>же преступление геноцид</w:t>
      </w:r>
      <w:r>
        <w:rPr>
          <w:rFonts w:ascii="Times New Roman" w:hAnsi="Times New Roman"/>
          <w:sz w:val="28"/>
        </w:rPr>
        <w:t xml:space="preserve"> </w:t>
      </w:r>
      <w:r w:rsidR="0028601A">
        <w:rPr>
          <w:rFonts w:ascii="Times New Roman" w:hAnsi="Times New Roman"/>
          <w:sz w:val="28"/>
        </w:rPr>
        <w:t>так и осталось безымянным</w:t>
      </w:r>
      <w:r w:rsidR="00307BE9">
        <w:rPr>
          <w:rFonts w:ascii="Times New Roman" w:hAnsi="Times New Roman"/>
          <w:sz w:val="28"/>
        </w:rPr>
        <w:t>, то есть не было оформлено законодательно.</w:t>
      </w:r>
    </w:p>
    <w:p w:rsidR="00931681" w:rsidRPr="00931681" w:rsidRDefault="00307BE9" w:rsidP="00931681">
      <w:pPr>
        <w:spacing w:after="0" w:line="360" w:lineRule="auto"/>
        <w:ind w:firstLine="709"/>
        <w:jc w:val="both"/>
        <w:rPr>
          <w:rFonts w:ascii="Times New Roman" w:hAnsi="Times New Roman"/>
          <w:sz w:val="28"/>
        </w:rPr>
      </w:pPr>
      <w:r>
        <w:rPr>
          <w:rFonts w:ascii="Times New Roman" w:hAnsi="Times New Roman"/>
          <w:sz w:val="28"/>
        </w:rPr>
        <w:t xml:space="preserve">Не оставаясь равнодушным к проблеме геноцида, Р. Лемкин через несколько лет опубликовал в Соединенных Штатах книгу, основанную на фактах, под названием </w:t>
      </w:r>
      <w:r w:rsidR="00931681" w:rsidRPr="00931681">
        <w:rPr>
          <w:rFonts w:ascii="Times New Roman" w:hAnsi="Times New Roman"/>
          <w:sz w:val="28"/>
        </w:rPr>
        <w:t>«Правление государств</w:t>
      </w:r>
      <w:r>
        <w:rPr>
          <w:rFonts w:ascii="Times New Roman" w:hAnsi="Times New Roman"/>
          <w:sz w:val="28"/>
        </w:rPr>
        <w:t xml:space="preserve"> «Оси» в оккупированной Европе». Цель данного издания – вынесения на свет действий нацистов, являющихся антигуманными, а также разоблачение планов приверженцев Гитлера в дальнейшем уничтожении народов Европы во время ее оккупации. При описании фактов, когда убивали множество евреев, автор снова употребил слова «геноцид», а также </w:t>
      </w:r>
      <w:r w:rsidR="00B85FAE">
        <w:rPr>
          <w:rFonts w:ascii="Times New Roman" w:hAnsi="Times New Roman"/>
          <w:sz w:val="28"/>
        </w:rPr>
        <w:t>Лемкин с</w:t>
      </w:r>
      <w:r w:rsidR="0028601A">
        <w:rPr>
          <w:rFonts w:ascii="Times New Roman" w:hAnsi="Times New Roman"/>
          <w:sz w:val="28"/>
        </w:rPr>
        <w:t xml:space="preserve">формулировал понятие геноцида: </w:t>
      </w:r>
      <w:r w:rsidR="00931681" w:rsidRPr="00931681">
        <w:rPr>
          <w:rFonts w:ascii="Times New Roman" w:hAnsi="Times New Roman"/>
          <w:sz w:val="28"/>
        </w:rPr>
        <w:t>Геноцид направлен против национальной группы как целого, и предпринимаемые действия обращены против людей не как отдельных личностей, а именно</w:t>
      </w:r>
      <w:r w:rsidR="0028601A">
        <w:rPr>
          <w:rFonts w:ascii="Times New Roman" w:hAnsi="Times New Roman"/>
          <w:sz w:val="28"/>
        </w:rPr>
        <w:t xml:space="preserve"> как членов национальной группы</w:t>
      </w:r>
      <w:r w:rsidR="001922E2">
        <w:rPr>
          <w:rStyle w:val="a9"/>
          <w:rFonts w:ascii="Times New Roman" w:hAnsi="Times New Roman"/>
          <w:sz w:val="28"/>
        </w:rPr>
        <w:footnoteReference w:id="4"/>
      </w:r>
      <w:r w:rsidR="00931681" w:rsidRPr="00931681">
        <w:rPr>
          <w:rFonts w:ascii="Times New Roman" w:hAnsi="Times New Roman"/>
          <w:sz w:val="28"/>
        </w:rPr>
        <w:t>.</w:t>
      </w:r>
      <w:r w:rsidR="00B85FAE">
        <w:rPr>
          <w:rFonts w:ascii="Times New Roman" w:hAnsi="Times New Roman"/>
          <w:sz w:val="28"/>
        </w:rPr>
        <w:t xml:space="preserve"> </w:t>
      </w:r>
    </w:p>
    <w:p w:rsidR="00931681" w:rsidRDefault="00B85FAE" w:rsidP="00931681">
      <w:pPr>
        <w:spacing w:after="0" w:line="360" w:lineRule="auto"/>
        <w:ind w:firstLine="709"/>
        <w:jc w:val="both"/>
        <w:rPr>
          <w:rFonts w:ascii="Times New Roman" w:hAnsi="Times New Roman"/>
          <w:sz w:val="28"/>
        </w:rPr>
      </w:pPr>
      <w:r>
        <w:rPr>
          <w:rFonts w:ascii="Times New Roman" w:hAnsi="Times New Roman"/>
          <w:sz w:val="28"/>
        </w:rPr>
        <w:t xml:space="preserve"> С тех пор термин «геноцид» стал чаще употребляться в правовой практике мирового масштаба.</w:t>
      </w:r>
    </w:p>
    <w:p w:rsidR="00E217C2" w:rsidRDefault="00931681" w:rsidP="00931681">
      <w:pPr>
        <w:spacing w:after="0" w:line="360" w:lineRule="auto"/>
        <w:ind w:firstLine="709"/>
        <w:jc w:val="both"/>
        <w:rPr>
          <w:rFonts w:ascii="Times New Roman" w:hAnsi="Times New Roman" w:cs="Times New Roman"/>
          <w:sz w:val="28"/>
        </w:rPr>
      </w:pPr>
      <w:r w:rsidRPr="00931681">
        <w:rPr>
          <w:rFonts w:ascii="Times New Roman" w:hAnsi="Times New Roman"/>
          <w:sz w:val="28"/>
        </w:rPr>
        <w:t xml:space="preserve">В обвинительном заключении Нюрнбергского </w:t>
      </w:r>
      <w:r w:rsidR="0028601A">
        <w:rPr>
          <w:rFonts w:ascii="Times New Roman" w:hAnsi="Times New Roman"/>
          <w:sz w:val="28"/>
        </w:rPr>
        <w:t>суда говорилось, что обвиняемые</w:t>
      </w:r>
      <w:r w:rsidR="0028601A" w:rsidRPr="00931681">
        <w:rPr>
          <w:rFonts w:ascii="Times New Roman" w:hAnsi="Times New Roman"/>
          <w:sz w:val="28"/>
        </w:rPr>
        <w:t xml:space="preserve"> </w:t>
      </w:r>
      <w:r w:rsidRPr="00931681">
        <w:rPr>
          <w:rFonts w:ascii="Times New Roman" w:hAnsi="Times New Roman"/>
          <w:sz w:val="28"/>
        </w:rPr>
        <w:t>осуществляли намеренный и систематический геноцид, то есть истребление расовых и национальных групп, истребление гражданского населения части оккупированных территорий с целью уничтожения определенных народов и классов, определенных национальных, этнических и религиозных групп, особенно евреев,</w:t>
      </w:r>
      <w:r w:rsidR="0028601A">
        <w:rPr>
          <w:rFonts w:ascii="Times New Roman" w:hAnsi="Times New Roman"/>
          <w:sz w:val="28"/>
        </w:rPr>
        <w:t xml:space="preserve"> поляков и цыган, а также других.</w:t>
      </w:r>
      <w:r w:rsidR="00B927D9" w:rsidRPr="00D227C2">
        <w:rPr>
          <w:rFonts w:ascii="Times New Roman" w:hAnsi="Times New Roman"/>
          <w:sz w:val="28"/>
        </w:rPr>
        <w:t xml:space="preserve"> </w:t>
      </w:r>
    </w:p>
    <w:p w:rsidR="00931681" w:rsidRPr="00931681" w:rsidRDefault="00B85FAE" w:rsidP="00931681">
      <w:pPr>
        <w:spacing w:after="0" w:line="360" w:lineRule="auto"/>
        <w:ind w:firstLine="709"/>
        <w:jc w:val="both"/>
        <w:rPr>
          <w:rFonts w:ascii="Times New Roman" w:hAnsi="Times New Roman"/>
          <w:sz w:val="28"/>
        </w:rPr>
      </w:pPr>
      <w:r>
        <w:rPr>
          <w:rFonts w:ascii="Times New Roman" w:hAnsi="Times New Roman"/>
          <w:sz w:val="28"/>
        </w:rPr>
        <w:t xml:space="preserve">Несмотря на то, что в Уставе </w:t>
      </w:r>
      <w:r w:rsidR="00931681" w:rsidRPr="00931681">
        <w:rPr>
          <w:rFonts w:ascii="Times New Roman" w:hAnsi="Times New Roman"/>
          <w:sz w:val="28"/>
        </w:rPr>
        <w:t xml:space="preserve">Международного военного трибунала </w:t>
      </w:r>
      <w:r>
        <w:rPr>
          <w:rFonts w:ascii="Times New Roman" w:hAnsi="Times New Roman"/>
          <w:sz w:val="28"/>
        </w:rPr>
        <w:t>суда и наказания преступников, а также в приговоре</w:t>
      </w:r>
      <w:r w:rsidR="003121B0">
        <w:rPr>
          <w:rFonts w:ascii="Times New Roman" w:hAnsi="Times New Roman"/>
          <w:sz w:val="28"/>
        </w:rPr>
        <w:t xml:space="preserve"> т</w:t>
      </w:r>
      <w:r w:rsidR="0028601A">
        <w:rPr>
          <w:rFonts w:ascii="Times New Roman" w:hAnsi="Times New Roman"/>
          <w:sz w:val="28"/>
        </w:rPr>
        <w:t>ермина геноцид нет, в пункте с</w:t>
      </w:r>
      <w:r w:rsidR="003121B0">
        <w:rPr>
          <w:rFonts w:ascii="Times New Roman" w:hAnsi="Times New Roman"/>
          <w:sz w:val="28"/>
        </w:rPr>
        <w:t xml:space="preserve"> статьи 6 </w:t>
      </w:r>
      <w:r w:rsidR="00931681" w:rsidRPr="00931681">
        <w:rPr>
          <w:rFonts w:ascii="Times New Roman" w:hAnsi="Times New Roman"/>
          <w:sz w:val="28"/>
        </w:rPr>
        <w:t xml:space="preserve">Нюрнбергского Устава, </w:t>
      </w:r>
      <w:r w:rsidR="003121B0">
        <w:rPr>
          <w:rFonts w:ascii="Times New Roman" w:hAnsi="Times New Roman"/>
          <w:sz w:val="28"/>
        </w:rPr>
        <w:t xml:space="preserve">которая названа разработчиками этого документа </w:t>
      </w:r>
      <w:r w:rsidR="003121B0" w:rsidRPr="00931681">
        <w:rPr>
          <w:rFonts w:ascii="Times New Roman" w:hAnsi="Times New Roman"/>
          <w:sz w:val="28"/>
        </w:rPr>
        <w:t xml:space="preserve">«Преступления против человечности», </w:t>
      </w:r>
      <w:r w:rsidR="003121B0">
        <w:rPr>
          <w:rFonts w:ascii="Times New Roman" w:hAnsi="Times New Roman"/>
          <w:sz w:val="28"/>
        </w:rPr>
        <w:t xml:space="preserve">содержится прямая характеристика геноцида. Через короткое время, два года, в Конвенции </w:t>
      </w:r>
      <w:r w:rsidR="003121B0" w:rsidRPr="00931681">
        <w:rPr>
          <w:rFonts w:ascii="Times New Roman" w:hAnsi="Times New Roman"/>
          <w:sz w:val="28"/>
        </w:rPr>
        <w:t>о предупреждении преступления геноцида и наказании за него</w:t>
      </w:r>
      <w:r w:rsidR="003121B0">
        <w:rPr>
          <w:rFonts w:ascii="Times New Roman" w:hAnsi="Times New Roman"/>
          <w:sz w:val="28"/>
        </w:rPr>
        <w:t xml:space="preserve"> можно прочитать</w:t>
      </w:r>
      <w:r w:rsidR="003121B0" w:rsidRPr="00931681">
        <w:rPr>
          <w:rFonts w:ascii="Times New Roman" w:hAnsi="Times New Roman"/>
          <w:sz w:val="28"/>
        </w:rPr>
        <w:t>:</w:t>
      </w:r>
      <w:r w:rsidR="0028601A">
        <w:rPr>
          <w:rFonts w:ascii="Times New Roman" w:hAnsi="Times New Roman"/>
          <w:sz w:val="28"/>
        </w:rPr>
        <w:t xml:space="preserve"> </w:t>
      </w:r>
      <w:r w:rsidR="00931681" w:rsidRPr="00931681">
        <w:rPr>
          <w:rFonts w:ascii="Times New Roman" w:hAnsi="Times New Roman"/>
          <w:sz w:val="28"/>
        </w:rPr>
        <w:t xml:space="preserve">преступления против человечности, а именно: убийства, </w:t>
      </w:r>
      <w:r w:rsidR="00931681" w:rsidRPr="00931681">
        <w:rPr>
          <w:rFonts w:ascii="Times New Roman" w:hAnsi="Times New Roman"/>
          <w:sz w:val="28"/>
        </w:rPr>
        <w:lastRenderedPageBreak/>
        <w:t>истребление, порабощение, ссылка и другие жестокости, совершенные в о</w:t>
      </w:r>
      <w:r w:rsidR="003121B0">
        <w:rPr>
          <w:rFonts w:ascii="Times New Roman" w:hAnsi="Times New Roman"/>
          <w:sz w:val="28"/>
        </w:rPr>
        <w:t>тношении гражданского населения</w:t>
      </w:r>
      <w:r w:rsidR="00931681" w:rsidRPr="00931681">
        <w:rPr>
          <w:rFonts w:ascii="Times New Roman" w:hAnsi="Times New Roman"/>
          <w:sz w:val="28"/>
        </w:rPr>
        <w:t xml:space="preserve"> до или во время войны, или преследования по политическим, расовым или религиозным мотивам с целью осуществления или в связи с любым преступлением, подлежащим юрисдикции Трибунала, независимо от того, являлись ли эти действия нарушением внутреннего права страны, </w:t>
      </w:r>
      <w:r w:rsidR="0028601A">
        <w:rPr>
          <w:rFonts w:ascii="Times New Roman" w:hAnsi="Times New Roman"/>
          <w:sz w:val="28"/>
        </w:rPr>
        <w:t>где они были совершены, или нет</w:t>
      </w:r>
      <w:r w:rsidR="00931681" w:rsidRPr="00931681">
        <w:rPr>
          <w:rFonts w:ascii="Times New Roman" w:hAnsi="Times New Roman"/>
          <w:sz w:val="28"/>
        </w:rPr>
        <w:t>.</w:t>
      </w:r>
    </w:p>
    <w:p w:rsidR="00432ED3" w:rsidRDefault="0028601A" w:rsidP="00931681">
      <w:pPr>
        <w:spacing w:after="0" w:line="360" w:lineRule="auto"/>
        <w:ind w:firstLine="709"/>
        <w:jc w:val="both"/>
        <w:rPr>
          <w:rFonts w:ascii="Times New Roman" w:hAnsi="Times New Roman"/>
          <w:sz w:val="28"/>
        </w:rPr>
      </w:pPr>
      <w:r>
        <w:rPr>
          <w:rFonts w:ascii="Times New Roman" w:hAnsi="Times New Roman"/>
          <w:sz w:val="28"/>
        </w:rPr>
        <w:t>Но понятие геноцид</w:t>
      </w:r>
      <w:r w:rsidR="003121B0">
        <w:rPr>
          <w:rFonts w:ascii="Times New Roman" w:hAnsi="Times New Roman"/>
          <w:sz w:val="28"/>
        </w:rPr>
        <w:t xml:space="preserve"> стало известным на международной арене именно благодаря ООН. Теперь в правовом лексиконе на международном уровне появилось это слово, стало всемирно известным. Генеральная Ассамблея ООН 11 декабря 1946 года приняла резолюцию, которую посвятила </w:t>
      </w:r>
      <w:r w:rsidR="00432ED3">
        <w:rPr>
          <w:rFonts w:ascii="Times New Roman" w:hAnsi="Times New Roman"/>
          <w:sz w:val="28"/>
        </w:rPr>
        <w:t>страшному и бездушному преступления – геноциду.</w:t>
      </w:r>
      <w:r>
        <w:rPr>
          <w:rFonts w:ascii="Times New Roman" w:hAnsi="Times New Roman"/>
          <w:sz w:val="28"/>
        </w:rPr>
        <w:t xml:space="preserve"> </w:t>
      </w:r>
      <w:r w:rsidR="00931681" w:rsidRPr="00931681">
        <w:rPr>
          <w:rFonts w:ascii="Times New Roman" w:hAnsi="Times New Roman"/>
          <w:sz w:val="28"/>
        </w:rPr>
        <w:t>Геноцид - это отрицание права на жизнь целых групп людей, так же, как убийство - отрицание права на жизнь отдельной личности; это отрицание права на жизнь потрясает человеческое сознание, ведет к огромным потерям человечества в целом, потерям вклада этих групп в культуру и другие сферы, оно противоречит моральным нормам, духу и целям О</w:t>
      </w:r>
      <w:r>
        <w:rPr>
          <w:rFonts w:ascii="Times New Roman" w:hAnsi="Times New Roman"/>
          <w:sz w:val="28"/>
        </w:rPr>
        <w:t>рганизации Объединенных Наций</w:t>
      </w:r>
      <w:r w:rsidR="00432ED3">
        <w:rPr>
          <w:rFonts w:ascii="Times New Roman" w:hAnsi="Times New Roman"/>
          <w:sz w:val="28"/>
        </w:rPr>
        <w:t xml:space="preserve"> - эти слова из рассматриваемого документа.</w:t>
      </w:r>
    </w:p>
    <w:p w:rsidR="00931681" w:rsidRPr="00931681" w:rsidRDefault="00432ED3" w:rsidP="00931681">
      <w:pPr>
        <w:spacing w:after="0" w:line="360" w:lineRule="auto"/>
        <w:ind w:firstLine="709"/>
        <w:jc w:val="both"/>
        <w:rPr>
          <w:rFonts w:ascii="Times New Roman" w:hAnsi="Times New Roman"/>
          <w:sz w:val="28"/>
        </w:rPr>
      </w:pPr>
      <w:r>
        <w:rPr>
          <w:rFonts w:ascii="Times New Roman" w:hAnsi="Times New Roman"/>
          <w:sz w:val="28"/>
        </w:rPr>
        <w:t xml:space="preserve">Общественные деятели и политики прекрасно понимая, какую опасность несет это страшное слово, при чем в мировом масштабе, добились того, что высший орган ООН 9 декабря 1948 года приняла нормативный акт, который утверждает ответственность за это преступление. Упомянутый нормативный акт имеет название Конвенция </w:t>
      </w:r>
      <w:r w:rsidR="00931681" w:rsidRPr="00931681">
        <w:rPr>
          <w:rFonts w:ascii="Times New Roman" w:hAnsi="Times New Roman"/>
          <w:sz w:val="28"/>
        </w:rPr>
        <w:t>о предупреждении преступления геноцида и наказании за него</w:t>
      </w:r>
      <w:r>
        <w:rPr>
          <w:rFonts w:ascii="Times New Roman" w:hAnsi="Times New Roman"/>
          <w:sz w:val="28"/>
        </w:rPr>
        <w:t xml:space="preserve">. Данная Конвенция предупреждала, что </w:t>
      </w:r>
      <w:r w:rsidR="00206289">
        <w:rPr>
          <w:rFonts w:ascii="Times New Roman" w:hAnsi="Times New Roman"/>
          <w:sz w:val="28"/>
        </w:rPr>
        <w:t>геноцид является преступлением независимо от того, во время мирной жизни или военного времени он совершается.</w:t>
      </w:r>
      <w:r w:rsidR="00931681" w:rsidRPr="00931681">
        <w:rPr>
          <w:rFonts w:ascii="Times New Roman" w:hAnsi="Times New Roman"/>
          <w:sz w:val="28"/>
        </w:rPr>
        <w:t xml:space="preserve"> </w:t>
      </w:r>
      <w:r w:rsidR="008013DF">
        <w:rPr>
          <w:rFonts w:ascii="Times New Roman" w:hAnsi="Times New Roman"/>
          <w:sz w:val="28"/>
        </w:rPr>
        <w:t>В обо</w:t>
      </w:r>
      <w:r w:rsidR="00206289">
        <w:rPr>
          <w:rFonts w:ascii="Times New Roman" w:hAnsi="Times New Roman"/>
          <w:sz w:val="28"/>
        </w:rPr>
        <w:t xml:space="preserve">их случаях он нарушает  </w:t>
      </w:r>
      <w:r w:rsidR="00931681" w:rsidRPr="00931681">
        <w:rPr>
          <w:rFonts w:ascii="Times New Roman" w:hAnsi="Times New Roman"/>
          <w:sz w:val="28"/>
        </w:rPr>
        <w:t xml:space="preserve"> нормы международного права.</w:t>
      </w:r>
    </w:p>
    <w:p w:rsidR="00D95C5E" w:rsidRDefault="008013DF" w:rsidP="00931681">
      <w:pPr>
        <w:spacing w:after="0" w:line="360" w:lineRule="auto"/>
        <w:ind w:firstLine="709"/>
        <w:jc w:val="both"/>
        <w:rPr>
          <w:rFonts w:ascii="Times New Roman" w:hAnsi="Times New Roman"/>
          <w:sz w:val="28"/>
        </w:rPr>
      </w:pPr>
      <w:r>
        <w:rPr>
          <w:rFonts w:ascii="Times New Roman" w:hAnsi="Times New Roman"/>
          <w:sz w:val="28"/>
        </w:rPr>
        <w:t xml:space="preserve"> </w:t>
      </w:r>
      <w:r w:rsidR="00D95C5E">
        <w:rPr>
          <w:rFonts w:ascii="Times New Roman" w:hAnsi="Times New Roman"/>
          <w:sz w:val="28"/>
        </w:rPr>
        <w:t>Рассмотрим вторую статью выше упомянутого документа, посвященному геноциду. Разработчики Конвенции так сформулировали понятие «гено</w:t>
      </w:r>
      <w:r w:rsidR="00AE528F">
        <w:rPr>
          <w:rFonts w:ascii="Times New Roman" w:hAnsi="Times New Roman"/>
          <w:sz w:val="28"/>
        </w:rPr>
        <w:t>ц</w:t>
      </w:r>
      <w:r w:rsidR="00D95C5E">
        <w:rPr>
          <w:rFonts w:ascii="Times New Roman" w:hAnsi="Times New Roman"/>
          <w:sz w:val="28"/>
        </w:rPr>
        <w:t xml:space="preserve">ид»: </w:t>
      </w:r>
    </w:p>
    <w:p w:rsidR="00931681" w:rsidRPr="00931681" w:rsidRDefault="00D95C5E" w:rsidP="00931681">
      <w:pPr>
        <w:spacing w:after="0" w:line="360" w:lineRule="auto"/>
        <w:ind w:firstLine="709"/>
        <w:jc w:val="both"/>
        <w:rPr>
          <w:rFonts w:ascii="Times New Roman" w:hAnsi="Times New Roman"/>
          <w:sz w:val="28"/>
        </w:rPr>
      </w:pPr>
      <w:r>
        <w:rPr>
          <w:rFonts w:ascii="Times New Roman" w:hAnsi="Times New Roman"/>
          <w:sz w:val="28"/>
        </w:rPr>
        <w:lastRenderedPageBreak/>
        <w:t xml:space="preserve">Геноцид это </w:t>
      </w:r>
      <w:r w:rsidR="00931681" w:rsidRPr="00931681">
        <w:rPr>
          <w:rFonts w:ascii="Times New Roman" w:hAnsi="Times New Roman"/>
          <w:sz w:val="28"/>
        </w:rPr>
        <w:t>действия, совершаемые с намерением уничтожить, полностью или частично, какую-либо национальную, этническую, расовую или религиозную группу как таковую:</w:t>
      </w:r>
    </w:p>
    <w:p w:rsidR="00931681" w:rsidRPr="00931681" w:rsidRDefault="00931681" w:rsidP="00931681">
      <w:pPr>
        <w:spacing w:after="0" w:line="360" w:lineRule="auto"/>
        <w:ind w:firstLine="709"/>
        <w:jc w:val="both"/>
        <w:rPr>
          <w:rFonts w:ascii="Times New Roman" w:hAnsi="Times New Roman"/>
          <w:sz w:val="28"/>
        </w:rPr>
      </w:pPr>
      <w:r w:rsidRPr="00931681">
        <w:rPr>
          <w:rFonts w:ascii="Times New Roman" w:hAnsi="Times New Roman"/>
          <w:sz w:val="28"/>
        </w:rPr>
        <w:t>- убийство членов такой группы;</w:t>
      </w:r>
    </w:p>
    <w:p w:rsidR="00931681" w:rsidRPr="00931681" w:rsidRDefault="00931681" w:rsidP="00931681">
      <w:pPr>
        <w:spacing w:after="0" w:line="360" w:lineRule="auto"/>
        <w:ind w:firstLine="709"/>
        <w:jc w:val="both"/>
        <w:rPr>
          <w:rFonts w:ascii="Times New Roman" w:hAnsi="Times New Roman"/>
          <w:sz w:val="28"/>
        </w:rPr>
      </w:pPr>
      <w:r w:rsidRPr="00931681">
        <w:rPr>
          <w:rFonts w:ascii="Times New Roman" w:hAnsi="Times New Roman"/>
          <w:sz w:val="28"/>
        </w:rPr>
        <w:t>- причинение серьезных телесных повреждений или умственного расстройства членам такой группы;</w:t>
      </w:r>
    </w:p>
    <w:p w:rsidR="00931681" w:rsidRPr="00931681" w:rsidRDefault="00931681" w:rsidP="00931681">
      <w:pPr>
        <w:spacing w:after="0" w:line="360" w:lineRule="auto"/>
        <w:ind w:firstLine="709"/>
        <w:jc w:val="both"/>
        <w:rPr>
          <w:rFonts w:ascii="Times New Roman" w:hAnsi="Times New Roman"/>
          <w:sz w:val="28"/>
        </w:rPr>
      </w:pPr>
      <w:r w:rsidRPr="00931681">
        <w:rPr>
          <w:rFonts w:ascii="Times New Roman" w:hAnsi="Times New Roman"/>
          <w:sz w:val="28"/>
        </w:rPr>
        <w:t>- предумышленное создание для какой-либо группы таких жизненных условий, которые рассчитаны на полное или частичное физическое уничтожение ее;</w:t>
      </w:r>
    </w:p>
    <w:p w:rsidR="00931681" w:rsidRPr="00931681" w:rsidRDefault="00931681" w:rsidP="00931681">
      <w:pPr>
        <w:spacing w:after="0" w:line="360" w:lineRule="auto"/>
        <w:ind w:firstLine="709"/>
        <w:jc w:val="both"/>
        <w:rPr>
          <w:rFonts w:ascii="Times New Roman" w:hAnsi="Times New Roman"/>
          <w:sz w:val="28"/>
        </w:rPr>
      </w:pPr>
      <w:r w:rsidRPr="00931681">
        <w:rPr>
          <w:rFonts w:ascii="Times New Roman" w:hAnsi="Times New Roman"/>
          <w:sz w:val="28"/>
        </w:rPr>
        <w:t>- меры, рассчитанные на предотвращение деторождения в среде такой группы;</w:t>
      </w:r>
    </w:p>
    <w:p w:rsidR="00931681" w:rsidRDefault="00931681" w:rsidP="00931681">
      <w:pPr>
        <w:spacing w:after="0" w:line="360" w:lineRule="auto"/>
        <w:ind w:firstLine="709"/>
        <w:jc w:val="both"/>
        <w:rPr>
          <w:rFonts w:ascii="Times New Roman" w:hAnsi="Times New Roman"/>
          <w:sz w:val="28"/>
        </w:rPr>
      </w:pPr>
      <w:r w:rsidRPr="00931681">
        <w:rPr>
          <w:rFonts w:ascii="Times New Roman" w:hAnsi="Times New Roman"/>
          <w:sz w:val="28"/>
        </w:rPr>
        <w:t>- насильственная передача детей из одной человеческой группы в другую.</w:t>
      </w:r>
    </w:p>
    <w:p w:rsidR="00AE528F" w:rsidRPr="00082B84" w:rsidRDefault="00AE528F" w:rsidP="00931681">
      <w:pPr>
        <w:spacing w:after="0" w:line="360" w:lineRule="auto"/>
        <w:ind w:firstLine="709"/>
        <w:jc w:val="both"/>
        <w:rPr>
          <w:rFonts w:ascii="Times New Roman" w:hAnsi="Times New Roman" w:cs="Times New Roman"/>
          <w:sz w:val="28"/>
          <w:szCs w:val="28"/>
        </w:rPr>
      </w:pPr>
      <w:r w:rsidRPr="00AE528F">
        <w:rPr>
          <w:rFonts w:ascii="Times New Roman" w:hAnsi="Times New Roman" w:cs="Times New Roman"/>
          <w:color w:val="000000"/>
          <w:sz w:val="28"/>
          <w:szCs w:val="28"/>
          <w:shd w:val="clear" w:color="auto" w:fill="FFFFFF"/>
        </w:rPr>
        <w:t>Таким образом,</w:t>
      </w:r>
      <w:r w:rsidR="00082B84">
        <w:rPr>
          <w:rFonts w:ascii="Times New Roman" w:hAnsi="Times New Roman" w:cs="Times New Roman"/>
          <w:color w:val="000000"/>
          <w:sz w:val="28"/>
          <w:szCs w:val="28"/>
          <w:shd w:val="clear" w:color="auto" w:fill="FFFFFF"/>
        </w:rPr>
        <w:t xml:space="preserve"> можно сделать вывод о том,</w:t>
      </w:r>
      <w:r w:rsidRPr="00AE528F">
        <w:rPr>
          <w:rFonts w:ascii="Times New Roman" w:hAnsi="Times New Roman" w:cs="Times New Roman"/>
          <w:color w:val="000000"/>
          <w:sz w:val="28"/>
          <w:szCs w:val="28"/>
          <w:shd w:val="clear" w:color="auto" w:fill="FFFFFF"/>
        </w:rPr>
        <w:t xml:space="preserve"> </w:t>
      </w:r>
      <w:r w:rsidR="00082B84" w:rsidRPr="00082B84">
        <w:rPr>
          <w:rFonts w:ascii="Times New Roman" w:hAnsi="Times New Roman" w:cs="Times New Roman"/>
          <w:sz w:val="28"/>
          <w:szCs w:val="28"/>
          <w:shd w:val="clear" w:color="auto" w:fill="FFFFFF"/>
        </w:rPr>
        <w:t>что геноцид как явление развивался не только в различных формах его проявления, но и как система, сочетающая в себе черты сразу нескольких его форм. Несмотря на то, что эта проблема существует очень продолжительное время, углублённым её изучением начали заниматься совсем недавно</w:t>
      </w:r>
      <w:r w:rsidRPr="00082B84">
        <w:rPr>
          <w:rFonts w:ascii="Times New Roman" w:hAnsi="Times New Roman" w:cs="Times New Roman"/>
          <w:sz w:val="28"/>
          <w:szCs w:val="28"/>
          <w:shd w:val="clear" w:color="auto" w:fill="FFFFFF"/>
        </w:rPr>
        <w:t>.</w:t>
      </w:r>
    </w:p>
    <w:p w:rsidR="00931681" w:rsidRDefault="00D95C5E" w:rsidP="00931681">
      <w:pPr>
        <w:spacing w:after="0" w:line="360" w:lineRule="auto"/>
        <w:ind w:firstLine="709"/>
        <w:jc w:val="both"/>
        <w:rPr>
          <w:rFonts w:ascii="Times New Roman" w:hAnsi="Times New Roman"/>
          <w:sz w:val="28"/>
        </w:rPr>
      </w:pPr>
      <w:r>
        <w:rPr>
          <w:rFonts w:ascii="Times New Roman" w:hAnsi="Times New Roman"/>
          <w:sz w:val="28"/>
        </w:rPr>
        <w:t xml:space="preserve"> </w:t>
      </w:r>
      <w:r w:rsidR="00603D5E">
        <w:rPr>
          <w:rFonts w:ascii="Times New Roman" w:hAnsi="Times New Roman"/>
          <w:sz w:val="28"/>
        </w:rPr>
        <w:t xml:space="preserve"> </w:t>
      </w:r>
    </w:p>
    <w:p w:rsidR="00931681" w:rsidRPr="00DE65B1" w:rsidRDefault="00603D5E" w:rsidP="00603D5E">
      <w:pPr>
        <w:spacing w:after="0" w:line="360" w:lineRule="auto"/>
        <w:ind w:firstLine="709"/>
        <w:jc w:val="center"/>
        <w:rPr>
          <w:rFonts w:ascii="Times New Roman" w:hAnsi="Times New Roman"/>
          <w:b/>
          <w:sz w:val="28"/>
        </w:rPr>
      </w:pPr>
      <w:r w:rsidRPr="00DE65B1">
        <w:rPr>
          <w:rFonts w:ascii="Times New Roman" w:hAnsi="Times New Roman"/>
          <w:b/>
          <w:sz w:val="28"/>
        </w:rPr>
        <w:t>1.2 Историческая обусловленность геноцида</w:t>
      </w:r>
    </w:p>
    <w:p w:rsidR="00931681" w:rsidRDefault="00931681" w:rsidP="00603D5E">
      <w:pPr>
        <w:spacing w:after="0" w:line="360" w:lineRule="auto"/>
        <w:ind w:firstLine="709"/>
        <w:jc w:val="center"/>
        <w:rPr>
          <w:rFonts w:ascii="Times New Roman" w:hAnsi="Times New Roman"/>
          <w:sz w:val="28"/>
        </w:rPr>
      </w:pPr>
    </w:p>
    <w:p w:rsidR="00D95C5E" w:rsidRDefault="00AF6D62" w:rsidP="00AF6D62">
      <w:pPr>
        <w:spacing w:after="0" w:line="360" w:lineRule="auto"/>
        <w:ind w:firstLine="709"/>
        <w:jc w:val="both"/>
        <w:rPr>
          <w:rFonts w:ascii="Times New Roman" w:hAnsi="Times New Roman"/>
          <w:sz w:val="28"/>
        </w:rPr>
      </w:pPr>
      <w:r>
        <w:rPr>
          <w:rFonts w:ascii="Times New Roman" w:hAnsi="Times New Roman"/>
          <w:sz w:val="28"/>
        </w:rPr>
        <w:t xml:space="preserve">К сожалению, история  человечества знакома с геноцидом на протяжении множества веков, правильнее сказать, тысячелетий. </w:t>
      </w:r>
    </w:p>
    <w:p w:rsidR="00D95C5E" w:rsidRDefault="00AF6D62" w:rsidP="00AF6D62">
      <w:pPr>
        <w:spacing w:after="0" w:line="360" w:lineRule="auto"/>
        <w:ind w:firstLine="709"/>
        <w:jc w:val="both"/>
        <w:rPr>
          <w:rFonts w:ascii="Times New Roman" w:hAnsi="Times New Roman"/>
          <w:sz w:val="28"/>
        </w:rPr>
      </w:pPr>
      <w:r>
        <w:rPr>
          <w:rFonts w:ascii="Times New Roman" w:hAnsi="Times New Roman"/>
          <w:sz w:val="28"/>
        </w:rPr>
        <w:t>Это страшное злодеяние не обошло множество стран. При изучении истории Древнего Рима встречается геноцид. Профессор истории Йельского университета Б. Кирнэн охарактеризовал событие во время Третьей Пунической войны в Карфагене, при котором был уничтожен не только сам город, но и все его жители. По словам авт</w:t>
      </w:r>
      <w:r w:rsidR="0028601A">
        <w:rPr>
          <w:rFonts w:ascii="Times New Roman" w:hAnsi="Times New Roman"/>
          <w:sz w:val="28"/>
        </w:rPr>
        <w:t>оритетного профессора, это был первый геноцид</w:t>
      </w:r>
      <w:r>
        <w:rPr>
          <w:rFonts w:ascii="Times New Roman" w:hAnsi="Times New Roman"/>
          <w:sz w:val="28"/>
        </w:rPr>
        <w:t>.</w:t>
      </w:r>
    </w:p>
    <w:p w:rsidR="00D95C5E" w:rsidRPr="00596830" w:rsidRDefault="00DC415E" w:rsidP="00AF6D62">
      <w:pPr>
        <w:spacing w:after="0" w:line="360" w:lineRule="auto"/>
        <w:ind w:firstLine="709"/>
        <w:jc w:val="both"/>
        <w:rPr>
          <w:rFonts w:ascii="Times New Roman" w:hAnsi="Times New Roman" w:cs="Times New Roman"/>
          <w:sz w:val="28"/>
        </w:rPr>
      </w:pPr>
      <w:r>
        <w:rPr>
          <w:rFonts w:ascii="Times New Roman" w:hAnsi="Times New Roman"/>
          <w:sz w:val="28"/>
        </w:rPr>
        <w:lastRenderedPageBreak/>
        <w:t>Холодящая душу фраза сильного мир</w:t>
      </w:r>
      <w:r w:rsidR="0028601A">
        <w:rPr>
          <w:rFonts w:ascii="Times New Roman" w:hAnsi="Times New Roman"/>
          <w:sz w:val="28"/>
        </w:rPr>
        <w:t xml:space="preserve">а сего, крестоносцу А. Амори : </w:t>
      </w:r>
      <w:r>
        <w:rPr>
          <w:rFonts w:ascii="Times New Roman" w:hAnsi="Times New Roman"/>
          <w:sz w:val="28"/>
        </w:rPr>
        <w:t xml:space="preserve">Режьте </w:t>
      </w:r>
      <w:r w:rsidRPr="00596830">
        <w:rPr>
          <w:rFonts w:ascii="Times New Roman" w:hAnsi="Times New Roman" w:cs="Times New Roman"/>
          <w:sz w:val="28"/>
        </w:rPr>
        <w:t>всех, Господь узнает своих» родилась именно во время страшнейшего геноцида раннего Средневековья, когда крестоносцы уничтожили огромное число населения Южной Франции в ходе жестоких войн, на которых крестоносцы вели себя варварски, имевшей название Альбигойских</w:t>
      </w:r>
      <w:r w:rsidR="001922E2" w:rsidRPr="00596830">
        <w:rPr>
          <w:rStyle w:val="a9"/>
          <w:rFonts w:ascii="Times New Roman" w:hAnsi="Times New Roman" w:cs="Times New Roman"/>
          <w:sz w:val="28"/>
        </w:rPr>
        <w:footnoteReference w:id="5"/>
      </w:r>
      <w:r w:rsidRPr="00596830">
        <w:rPr>
          <w:rFonts w:ascii="Times New Roman" w:hAnsi="Times New Roman" w:cs="Times New Roman"/>
          <w:sz w:val="28"/>
        </w:rPr>
        <w:t xml:space="preserve">. </w:t>
      </w:r>
    </w:p>
    <w:p w:rsidR="00931681" w:rsidRPr="00596830" w:rsidRDefault="00DC415E" w:rsidP="00AF6D62">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Следующий вопиющий факт страшного геноцида – убийство всех, без исключения роялистов Вандея, которые восстали в ходе Великой Французской буржуазной революции. При чем, войска получили приказ </w:t>
      </w:r>
      <w:r w:rsidR="00FA33A2" w:rsidRPr="00596830">
        <w:rPr>
          <w:rFonts w:ascii="Times New Roman" w:hAnsi="Times New Roman" w:cs="Times New Roman"/>
          <w:sz w:val="28"/>
        </w:rPr>
        <w:t>руководства не щадить не кого, даже женщин и детей.</w:t>
      </w:r>
      <w:r w:rsidRPr="00596830">
        <w:rPr>
          <w:rFonts w:ascii="Times New Roman" w:hAnsi="Times New Roman" w:cs="Times New Roman"/>
          <w:sz w:val="28"/>
        </w:rPr>
        <w:t xml:space="preserve">  </w:t>
      </w:r>
    </w:p>
    <w:p w:rsidR="00DC415E" w:rsidRPr="00596830" w:rsidRDefault="00FA33A2" w:rsidP="00AF6D62">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Подобные преступления не обошли стороной практически не одну страну. Но</w:t>
      </w:r>
      <w:r w:rsidR="009F174E" w:rsidRPr="00596830">
        <w:rPr>
          <w:rFonts w:ascii="Times New Roman" w:hAnsi="Times New Roman" w:cs="Times New Roman"/>
          <w:sz w:val="28"/>
        </w:rPr>
        <w:t>,</w:t>
      </w:r>
      <w:r w:rsidRPr="00596830">
        <w:rPr>
          <w:rFonts w:ascii="Times New Roman" w:hAnsi="Times New Roman" w:cs="Times New Roman"/>
          <w:sz w:val="28"/>
        </w:rPr>
        <w:t xml:space="preserve"> по словам исторических исследователей, с особой жестокостью и большим размахом геноцид проходил в странах Ближнего Востока и </w:t>
      </w:r>
      <w:r w:rsidR="009F174E" w:rsidRPr="00596830">
        <w:rPr>
          <w:rFonts w:ascii="Times New Roman" w:hAnsi="Times New Roman" w:cs="Times New Roman"/>
          <w:sz w:val="28"/>
        </w:rPr>
        <w:t>в Поднебесной во времена Средневековья.</w:t>
      </w:r>
    </w:p>
    <w:p w:rsidR="009F174E" w:rsidRPr="00596830" w:rsidRDefault="009F174E" w:rsidP="00AF6D62">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Знаменитый политик и военачальник зулусский Чака был виновником в братоубийственной войне в Африке. По приказу своего господина, воины несли мирному населению смерть и разрушения, уничтожив не только дома, но и целые народы.</w:t>
      </w:r>
    </w:p>
    <w:p w:rsidR="009F174E" w:rsidRPr="00596830" w:rsidRDefault="009F174E" w:rsidP="00AF6D62">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Красной нитью </w:t>
      </w:r>
      <w:r w:rsidR="00A01AD7" w:rsidRPr="00596830">
        <w:rPr>
          <w:rFonts w:ascii="Times New Roman" w:hAnsi="Times New Roman" w:cs="Times New Roman"/>
          <w:sz w:val="28"/>
        </w:rPr>
        <w:t xml:space="preserve">приходит геноцид во времена Октябрьской революции в России. То, что творила советская власть с русским, своим же народом, его преступное деяние против народа, как никакое другое подходит под определение «геноцид». Проходили страшные погромы населения в Баку, в Сумгаите, во многих городах Украины, Прибалтики и Молдавии на протяжении многих лет после революции. Это не что иное, как самый настоящий геноцид местного населения. </w:t>
      </w:r>
    </w:p>
    <w:p w:rsidR="00931681" w:rsidRPr="00596830" w:rsidRDefault="00FA33A2"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 </w:t>
      </w:r>
      <w:r w:rsidR="002D0DF2" w:rsidRPr="00596830">
        <w:rPr>
          <w:rFonts w:ascii="Times New Roman" w:hAnsi="Times New Roman" w:cs="Times New Roman"/>
          <w:sz w:val="28"/>
        </w:rPr>
        <w:t xml:space="preserve">Характерно выдержка из инструкции, которую один из влиятельных политических деятелей Мартин Лацис составил для </w:t>
      </w:r>
      <w:r w:rsidR="00E217C2">
        <w:rPr>
          <w:rFonts w:ascii="Times New Roman" w:hAnsi="Times New Roman" w:cs="Times New Roman"/>
          <w:sz w:val="28"/>
        </w:rPr>
        <w:t>своих подчиненных в 1818 году: м</w:t>
      </w:r>
      <w:r w:rsidR="00931681" w:rsidRPr="00596830">
        <w:rPr>
          <w:rFonts w:ascii="Times New Roman" w:hAnsi="Times New Roman" w:cs="Times New Roman"/>
          <w:sz w:val="28"/>
        </w:rPr>
        <w:t xml:space="preserve">ы не ведем войны против отдельных лиц. Мы истребляем буржуазию как класс. Не ищите на следствии материала и доказательств того, что обвиняемый действовал словом или делом против советской власти. </w:t>
      </w:r>
      <w:r w:rsidR="00931681" w:rsidRPr="00596830">
        <w:rPr>
          <w:rFonts w:ascii="Times New Roman" w:hAnsi="Times New Roman" w:cs="Times New Roman"/>
          <w:sz w:val="28"/>
        </w:rPr>
        <w:lastRenderedPageBreak/>
        <w:t>Первый вопрос, который вы должны ему предложить, какого он происхождения, образования, воспитания или профессии. Эти вопросы и д</w:t>
      </w:r>
      <w:r w:rsidR="0028601A">
        <w:rPr>
          <w:rFonts w:ascii="Times New Roman" w:hAnsi="Times New Roman" w:cs="Times New Roman"/>
          <w:sz w:val="28"/>
        </w:rPr>
        <w:t>олжны решить судьбу обвиняемого</w:t>
      </w:r>
      <w:r w:rsidR="001922E2" w:rsidRPr="00596830">
        <w:rPr>
          <w:rStyle w:val="a9"/>
          <w:rFonts w:ascii="Times New Roman" w:hAnsi="Times New Roman" w:cs="Times New Roman"/>
          <w:sz w:val="28"/>
        </w:rPr>
        <w:footnoteReference w:id="6"/>
      </w:r>
      <w:r w:rsidR="00931681" w:rsidRPr="00596830">
        <w:rPr>
          <w:rFonts w:ascii="Times New Roman" w:hAnsi="Times New Roman" w:cs="Times New Roman"/>
          <w:sz w:val="28"/>
        </w:rPr>
        <w:t>.</w:t>
      </w:r>
    </w:p>
    <w:p w:rsidR="002D0DF2" w:rsidRPr="00596830" w:rsidRDefault="002D0DF2"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Если проанализировать действия советской власти, то можно заключить, что советской руководство сделало множество горьких и страшных ошибок. Насаждение в сознание советских граждан идею о всеобщем равенстве, а также уничтожение православной веры и доказывание, что нужно верить в «светлое будущее», которое является коммунизмом, проходило насильственном путем, унижая, подавляя и запугивая народ.</w:t>
      </w:r>
    </w:p>
    <w:p w:rsidR="00931681" w:rsidRPr="00596830" w:rsidRDefault="002D0DF2"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 </w:t>
      </w:r>
      <w:r w:rsidR="00A24DCD" w:rsidRPr="00596830">
        <w:rPr>
          <w:rFonts w:ascii="Times New Roman" w:hAnsi="Times New Roman" w:cs="Times New Roman"/>
          <w:sz w:val="28"/>
        </w:rPr>
        <w:t xml:space="preserve">Коллективизация и индустриализация также проходили насильственным путем ценой этого стали слезы и разрушенные судьбы простых людей. </w:t>
      </w:r>
      <w:r w:rsidR="00931681" w:rsidRPr="00596830">
        <w:rPr>
          <w:rFonts w:ascii="Times New Roman" w:hAnsi="Times New Roman" w:cs="Times New Roman"/>
          <w:sz w:val="28"/>
        </w:rPr>
        <w:t>В итоге</w:t>
      </w:r>
      <w:r w:rsidR="00B927D9" w:rsidRPr="00596830">
        <w:rPr>
          <w:rFonts w:ascii="Times New Roman" w:hAnsi="Times New Roman" w:cs="Times New Roman"/>
          <w:sz w:val="28"/>
        </w:rPr>
        <w:t>,</w:t>
      </w:r>
      <w:r w:rsidR="00931681" w:rsidRPr="00596830">
        <w:rPr>
          <w:rFonts w:ascii="Times New Roman" w:hAnsi="Times New Roman" w:cs="Times New Roman"/>
          <w:sz w:val="28"/>
        </w:rPr>
        <w:t xml:space="preserve"> народовластие первых лет революции быстро переродилось в господство бюрократии и ее вождя, массовые сталинские репрессии. Все это стало логическим следствием политики советских лидеров, легкомысленно мечтавших построить коммунизм на крови собственного народа, путем насилия и террора, нарушения прав человека и целых народов. Преступно ошибочная идеологическая, экономическая, национально-территориальная и атеистическая политика унесла жизни миллионов советских граждан, десятки миллионов держала в принудительном заточении, калечила судьбы и унижала, наводила всеобщий страх и потрясение, что привело, в конце концов, к краху СССР, к кровопролитным столкновениям как в самой стране, так и почти на всем европейском социалистическом пространстве в 90-е гг. XX века.</w:t>
      </w:r>
    </w:p>
    <w:p w:rsidR="00A24DCD" w:rsidRPr="00596830" w:rsidRDefault="00A24DCD"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При советской власти проходило уничтожение разных неугодных идеологии  советского государства и лично советским руководителям разных социальных групп. Акции их уничтожения проходили в разнообразных формах. Что это было, как не геноцид, несмотря на официальное непризнание таковым?</w:t>
      </w:r>
    </w:p>
    <w:p w:rsidR="00A24DCD" w:rsidRPr="00596830" w:rsidRDefault="00A24DCD"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lastRenderedPageBreak/>
        <w:t>Сохранились и были опубликованы многие документы секретного характера, содержащие ужасающие факты деяний   советского правительства послереволюционного времени, содержащие в своей основе черты геноцида. Массово уничтожались люди по следующим признакам:</w:t>
      </w:r>
      <w:r w:rsidR="004E09C9" w:rsidRPr="00596830">
        <w:rPr>
          <w:rFonts w:ascii="Times New Roman" w:hAnsi="Times New Roman" w:cs="Times New Roman"/>
          <w:sz w:val="28"/>
        </w:rPr>
        <w:t xml:space="preserve"> идеологии, определенного социального положения, национальности, </w:t>
      </w:r>
      <w:r w:rsidR="004E09C9" w:rsidRPr="00D227C2">
        <w:rPr>
          <w:rFonts w:ascii="Times New Roman" w:hAnsi="Times New Roman" w:cs="Times New Roman"/>
          <w:sz w:val="28"/>
        </w:rPr>
        <w:t>веры</w:t>
      </w:r>
      <w:r w:rsidR="00E217C2">
        <w:rPr>
          <w:rFonts w:ascii="Times New Roman" w:hAnsi="Times New Roman" w:cs="Times New Roman"/>
          <w:sz w:val="28"/>
        </w:rPr>
        <w:t>.</w:t>
      </w:r>
    </w:p>
    <w:p w:rsidR="00A24DCD" w:rsidRPr="00596830" w:rsidRDefault="004E09C9"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В данном исследовании были приведены сведения о геноциде населения далеко не в полной мере. Это страшное деяние происходило на много шире, как исторически, так и географически.</w:t>
      </w:r>
    </w:p>
    <w:p w:rsidR="00931681" w:rsidRPr="00596830" w:rsidRDefault="00A24DCD"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 </w:t>
      </w:r>
      <w:r w:rsidR="004E09C9" w:rsidRPr="00596830">
        <w:rPr>
          <w:rFonts w:ascii="Times New Roman" w:hAnsi="Times New Roman" w:cs="Times New Roman"/>
          <w:sz w:val="28"/>
        </w:rPr>
        <w:t>Одна из особенностей этого страшного злодеяния</w:t>
      </w:r>
      <w:r w:rsidR="00FB3925" w:rsidRPr="00596830">
        <w:rPr>
          <w:rFonts w:ascii="Times New Roman" w:hAnsi="Times New Roman" w:cs="Times New Roman"/>
          <w:sz w:val="28"/>
        </w:rPr>
        <w:t xml:space="preserve"> против  человечества в том, что геноцид имеет такие зловещие и ужасающие дальнейшие последствия, которые последующие поколения не только столетий, но и </w:t>
      </w:r>
      <w:r w:rsidR="0088597F" w:rsidRPr="00596830">
        <w:rPr>
          <w:rFonts w:ascii="Times New Roman" w:hAnsi="Times New Roman" w:cs="Times New Roman"/>
          <w:sz w:val="28"/>
        </w:rPr>
        <w:t>тысячелетий хранят в своем сердце трагическую историю. Память о прошедших трагических днях своего народа не изгладится, наверно, ни когда.</w:t>
      </w:r>
      <w:r w:rsidR="004E09C9" w:rsidRPr="00596830">
        <w:rPr>
          <w:rFonts w:ascii="Times New Roman" w:hAnsi="Times New Roman" w:cs="Times New Roman"/>
          <w:sz w:val="28"/>
        </w:rPr>
        <w:t xml:space="preserve"> </w:t>
      </w:r>
    </w:p>
    <w:p w:rsidR="00931681" w:rsidRPr="00596830" w:rsidRDefault="004E09C9"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 </w:t>
      </w:r>
      <w:r w:rsidR="0088597F" w:rsidRPr="00596830">
        <w:rPr>
          <w:rFonts w:ascii="Times New Roman" w:hAnsi="Times New Roman" w:cs="Times New Roman"/>
          <w:sz w:val="28"/>
        </w:rPr>
        <w:t xml:space="preserve">Чтобы страшные злодеяния не повторились, последующие поколения пострадавших от геноцида людей стремятся не допустить повторение ужасных дней, досконально изучают и анализируют это явление, выделяя особые признаки и особенности этого преступления, пытаются понять причины его возникновения, условия существования для того, чтобы выработать механизмы сдерживания геноцида на современном этапе исторического развития. </w:t>
      </w:r>
    </w:p>
    <w:p w:rsidR="00931681" w:rsidRPr="00596830" w:rsidRDefault="0088597F"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 При подробном изучении геноцида, исследования причин его возникновения, ученые выделяют многообразие его форм, а также проявлений. </w:t>
      </w:r>
    </w:p>
    <w:p w:rsidR="0000774B" w:rsidRPr="00596830" w:rsidRDefault="0088597F"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 </w:t>
      </w:r>
      <w:r w:rsidR="0000774B" w:rsidRPr="00596830">
        <w:rPr>
          <w:rFonts w:ascii="Times New Roman" w:hAnsi="Times New Roman" w:cs="Times New Roman"/>
          <w:sz w:val="28"/>
        </w:rPr>
        <w:t xml:space="preserve">Большинство исследователей считают, что геноцид существовал и в древние, так называемые первобытные времена. В то время,  истребление огромного количества людей было не что иное, как способ выживания. Племена боролись за лучшее место под небом, искали еду, ради чего без сожаления нападая и убивая людей другого племени. Захватчики в </w:t>
      </w:r>
      <w:r w:rsidR="0000774B" w:rsidRPr="00596830">
        <w:rPr>
          <w:rFonts w:ascii="Times New Roman" w:hAnsi="Times New Roman" w:cs="Times New Roman"/>
          <w:sz w:val="28"/>
        </w:rPr>
        <w:lastRenderedPageBreak/>
        <w:t>архаические времена не гнушались не чем, даже захватом в плен (рабами) женщин и детей</w:t>
      </w:r>
      <w:r w:rsidR="001922E2" w:rsidRPr="00596830">
        <w:rPr>
          <w:rStyle w:val="a9"/>
          <w:rFonts w:ascii="Times New Roman" w:hAnsi="Times New Roman" w:cs="Times New Roman"/>
          <w:sz w:val="28"/>
        </w:rPr>
        <w:footnoteReference w:id="7"/>
      </w:r>
      <w:r w:rsidR="0000774B" w:rsidRPr="00596830">
        <w:rPr>
          <w:rFonts w:ascii="Times New Roman" w:hAnsi="Times New Roman" w:cs="Times New Roman"/>
          <w:sz w:val="28"/>
        </w:rPr>
        <w:t>.</w:t>
      </w:r>
    </w:p>
    <w:p w:rsidR="00931681" w:rsidRPr="00596830" w:rsidRDefault="0000774B"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 </w:t>
      </w:r>
      <w:r w:rsidR="00931681" w:rsidRPr="00596830">
        <w:rPr>
          <w:rFonts w:ascii="Times New Roman" w:hAnsi="Times New Roman" w:cs="Times New Roman"/>
          <w:sz w:val="28"/>
        </w:rPr>
        <w:t xml:space="preserve">С течением времени эволюционировали и усложнялись общественные отношения, значительно увеличивались различия в культуре, религии, антропологических признаках людей, принадлежащих к разным племенам и народам, что «упрощало» мотивацию при осуществлении геноцида, ведь чем меньше было общего у одной человеческой группы с другой, тем легче было признать представителей другой группы угрозой или помехой, которую необходимо устранить для всеобщего блага. Это неизбежно приводило к конфликтам, военным столкновениям, которые постепенно охватывали все большие территории и массы людей. Являясь практически всегда </w:t>
      </w:r>
      <w:r w:rsidR="0028601A">
        <w:rPr>
          <w:rFonts w:ascii="Times New Roman" w:hAnsi="Times New Roman" w:cs="Times New Roman"/>
          <w:sz w:val="28"/>
        </w:rPr>
        <w:t>спутником войн, соответственно прогрессировал</w:t>
      </w:r>
      <w:r w:rsidR="00931681" w:rsidRPr="00596830">
        <w:rPr>
          <w:rFonts w:ascii="Times New Roman" w:hAnsi="Times New Roman" w:cs="Times New Roman"/>
          <w:sz w:val="28"/>
        </w:rPr>
        <w:t xml:space="preserve"> и геноцид, принимая идентично растущие масштабы.</w:t>
      </w:r>
    </w:p>
    <w:p w:rsidR="00931681" w:rsidRPr="00596830" w:rsidRDefault="00931681"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То есть сущностная природа геноцида, его первобытная форма представляла собой не что иное, как средство</w:t>
      </w:r>
      <w:r w:rsidR="0028601A">
        <w:rPr>
          <w:rFonts w:ascii="Times New Roman" w:hAnsi="Times New Roman" w:cs="Times New Roman"/>
          <w:sz w:val="28"/>
        </w:rPr>
        <w:t xml:space="preserve"> выживания - уничтожение чужих</w:t>
      </w:r>
      <w:r w:rsidRPr="00596830">
        <w:rPr>
          <w:rFonts w:ascii="Times New Roman" w:hAnsi="Times New Roman" w:cs="Times New Roman"/>
          <w:sz w:val="28"/>
        </w:rPr>
        <w:t>, которые создавали угрозу либо являлись препятст</w:t>
      </w:r>
      <w:r w:rsidR="0028601A">
        <w:rPr>
          <w:rFonts w:ascii="Times New Roman" w:hAnsi="Times New Roman" w:cs="Times New Roman"/>
          <w:sz w:val="28"/>
        </w:rPr>
        <w:t>вием к достижению благополучия своих</w:t>
      </w:r>
      <w:r w:rsidRPr="00596830">
        <w:rPr>
          <w:rFonts w:ascii="Times New Roman" w:hAnsi="Times New Roman" w:cs="Times New Roman"/>
          <w:sz w:val="28"/>
        </w:rPr>
        <w:t>.</w:t>
      </w:r>
    </w:p>
    <w:p w:rsidR="00931681" w:rsidRPr="00596830" w:rsidRDefault="00931681"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Однако нередко враждебное отношение, возникнув однажды, становилось неотъемлемой частью истории, культуры, менталитета племени или народа, укореняясь и передаваясь из поколения в поколение. И, несмотря на то, что спустя несколько поколений потомки уже не помнили истоков и причин ненависти и вражды по отношению к какой-либо человеческой группе, это не останавливало их от желания стереть с лица земли ее представителей, которые априори воспринимались в качестве врагов.</w:t>
      </w:r>
    </w:p>
    <w:p w:rsidR="0000774B" w:rsidRPr="00596830" w:rsidRDefault="0000774B"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Несмотря не на что, именно в те древние времена </w:t>
      </w:r>
      <w:r w:rsidR="00FB2C9F" w:rsidRPr="00596830">
        <w:rPr>
          <w:rFonts w:ascii="Times New Roman" w:hAnsi="Times New Roman" w:cs="Times New Roman"/>
          <w:sz w:val="28"/>
        </w:rPr>
        <w:t xml:space="preserve">было очень много фактов этого злодеяния, но, следует при знать, что в большинстве случаев геноцид не отличался такой жестокостью, как в последние столетия. К примеру, в период Древнего мира власть имеющие в своем племени не ставили цель уничтожить полностью вражеское племя, каждого человека. Им </w:t>
      </w:r>
      <w:r w:rsidR="00FB2C9F" w:rsidRPr="00596830">
        <w:rPr>
          <w:rFonts w:ascii="Times New Roman" w:hAnsi="Times New Roman" w:cs="Times New Roman"/>
          <w:sz w:val="28"/>
        </w:rPr>
        <w:lastRenderedPageBreak/>
        <w:t>достаточно было истребить сильнейшую часть племени – мужчин, так как именно они представляли собой угрозу. Стариков, женщин и детей они не трогали. Кроме того, девочек и женщин представители нападающего племени брали в жены, рассматривали, как источник увеличения числа  своего рода, который велся по мужской линии.</w:t>
      </w:r>
    </w:p>
    <w:p w:rsidR="00931681" w:rsidRPr="00596830" w:rsidRDefault="00931681"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Тем не менее, объективно существующее национальное, этническое, расовое, религиозное или иное отличие людей не может предопределять геноцид само по себе и самостоятельно провоцировать уничтожение одних групп другими.</w:t>
      </w:r>
    </w:p>
    <w:p w:rsidR="00931681" w:rsidRPr="00596830" w:rsidRDefault="00931681"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Исторически доказано, что геноцид всегда является следствием субъективных причин материального (экономического, финансового), религиозного либо идеологического (политического) характера или нескольких одновременно. А групповые отличительные признаки людей являются лишь очевидным внешним фактором, который для экспансии, извлечения определенных выгод легко используется одной группой в качестве раздражителя, искусственно нагнетающего напряженность, чтобы с легкостью организовать уничтожение другой.</w:t>
      </w:r>
    </w:p>
    <w:p w:rsidR="00931681" w:rsidRPr="00596830" w:rsidRDefault="00931681"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Исключением из этого общего правила является геноцид, основанный на традициях враждебности друг к другу определенных общностей людей, которые и становятся главной и единственной причиной геноцида. Высшей формой такой враждебности является кровная месть. Правда, чаще всего именно геноцид или иное тяжкое преступление по отношению к членам одной общности людей порождает враждебность по отношению к общности, членами которой являются преступники: определенной семье, роду, национальности, религиозной группе, течению в рамках одной религии и так далее. У кровной мести нет срока давности, нередко такая враждебность имеет настолько глубокие корни и по времени возникновения и по количеству жертв, что является абсолютно непримиримой, порождая новые факты геноцида и еще более усиливая враждебность. В основном это присуще общностям людей, проживающим в регионах с укорененной </w:t>
      </w:r>
      <w:r w:rsidRPr="00596830">
        <w:rPr>
          <w:rFonts w:ascii="Times New Roman" w:hAnsi="Times New Roman" w:cs="Times New Roman"/>
          <w:sz w:val="28"/>
        </w:rPr>
        <w:lastRenderedPageBreak/>
        <w:t>традиционалистской культурой, чаще всего - горцам. Общественная и нормативная регуляция у таких народов осуществляется на основе исторически сложившихся систем - обычаев, традиций, кровнородственной дипломатии, допускающих, поощряющих, а нередко и нормативно закрепляющих подобную вражду.</w:t>
      </w:r>
    </w:p>
    <w:p w:rsidR="00931681" w:rsidRPr="00596830" w:rsidRDefault="00931681" w:rsidP="00931681">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Таким образом, анализ фактов геноцида, которыми изобилует история человечества, позволяет сделать вывод о том, что необходимым условием, предопределяющим возможность совершения геноцида, является обязательное наличие национальной, этнической, расовой, религиозной либо иной группы людей, в отношении которой возникает намерение или практически осуществляется полное или частичное физическое уничтожение.</w:t>
      </w:r>
    </w:p>
    <w:p w:rsidR="00CB330A" w:rsidRPr="00596830" w:rsidRDefault="00FC6E27" w:rsidP="00931681">
      <w:pPr>
        <w:spacing w:after="0" w:line="360" w:lineRule="auto"/>
        <w:ind w:firstLine="709"/>
        <w:jc w:val="both"/>
        <w:rPr>
          <w:rFonts w:ascii="Times New Roman" w:hAnsi="Times New Roman" w:cs="Times New Roman"/>
          <w:b/>
          <w:sz w:val="28"/>
        </w:rPr>
      </w:pPr>
      <w:r w:rsidRPr="00596830">
        <w:rPr>
          <w:rFonts w:ascii="Times New Roman" w:hAnsi="Times New Roman" w:cs="Times New Roman"/>
          <w:sz w:val="28"/>
        </w:rPr>
        <w:t xml:space="preserve"> </w:t>
      </w:r>
    </w:p>
    <w:p w:rsidR="00B927D9" w:rsidRDefault="00B927D9" w:rsidP="00CB330A">
      <w:pPr>
        <w:spacing w:after="0" w:line="360" w:lineRule="auto"/>
        <w:ind w:firstLine="709"/>
        <w:jc w:val="center"/>
        <w:rPr>
          <w:rFonts w:ascii="Times New Roman" w:hAnsi="Times New Roman" w:cs="Times New Roman"/>
          <w:b/>
          <w:sz w:val="28"/>
        </w:rPr>
      </w:pPr>
    </w:p>
    <w:p w:rsidR="00AE528F" w:rsidRDefault="00AE528F" w:rsidP="00CB330A">
      <w:pPr>
        <w:spacing w:after="0" w:line="360" w:lineRule="auto"/>
        <w:ind w:firstLine="709"/>
        <w:jc w:val="center"/>
        <w:rPr>
          <w:rFonts w:ascii="Times New Roman" w:hAnsi="Times New Roman" w:cs="Times New Roman"/>
          <w:b/>
          <w:sz w:val="28"/>
        </w:rPr>
      </w:pPr>
    </w:p>
    <w:p w:rsidR="00AE528F" w:rsidRDefault="00AE528F" w:rsidP="00CB330A">
      <w:pPr>
        <w:spacing w:after="0" w:line="360" w:lineRule="auto"/>
        <w:ind w:firstLine="709"/>
        <w:jc w:val="center"/>
        <w:rPr>
          <w:rFonts w:ascii="Times New Roman" w:hAnsi="Times New Roman" w:cs="Times New Roman"/>
          <w:b/>
          <w:sz w:val="28"/>
        </w:rPr>
      </w:pPr>
    </w:p>
    <w:p w:rsidR="00AE528F" w:rsidRDefault="00AE528F" w:rsidP="00CB330A">
      <w:pPr>
        <w:spacing w:after="0" w:line="360" w:lineRule="auto"/>
        <w:ind w:firstLine="709"/>
        <w:jc w:val="center"/>
        <w:rPr>
          <w:rFonts w:ascii="Times New Roman" w:hAnsi="Times New Roman" w:cs="Times New Roman"/>
          <w:b/>
          <w:sz w:val="28"/>
        </w:rPr>
      </w:pPr>
    </w:p>
    <w:p w:rsidR="00AE528F" w:rsidRDefault="00AE528F" w:rsidP="00CB330A">
      <w:pPr>
        <w:spacing w:after="0" w:line="360" w:lineRule="auto"/>
        <w:ind w:firstLine="709"/>
        <w:jc w:val="center"/>
        <w:rPr>
          <w:rFonts w:ascii="Times New Roman" w:hAnsi="Times New Roman" w:cs="Times New Roman"/>
          <w:b/>
          <w:sz w:val="28"/>
        </w:rPr>
      </w:pPr>
    </w:p>
    <w:p w:rsidR="00082B84" w:rsidRDefault="00082B84" w:rsidP="00CB330A">
      <w:pPr>
        <w:spacing w:after="0" w:line="360" w:lineRule="auto"/>
        <w:ind w:firstLine="709"/>
        <w:jc w:val="center"/>
        <w:rPr>
          <w:rFonts w:ascii="Times New Roman" w:hAnsi="Times New Roman" w:cs="Times New Roman"/>
          <w:b/>
          <w:sz w:val="28"/>
        </w:rPr>
      </w:pPr>
    </w:p>
    <w:p w:rsidR="00082B84" w:rsidRDefault="00082B84" w:rsidP="00CB330A">
      <w:pPr>
        <w:spacing w:after="0" w:line="360" w:lineRule="auto"/>
        <w:ind w:firstLine="709"/>
        <w:jc w:val="center"/>
        <w:rPr>
          <w:rFonts w:ascii="Times New Roman" w:hAnsi="Times New Roman" w:cs="Times New Roman"/>
          <w:b/>
          <w:sz w:val="28"/>
        </w:rPr>
      </w:pPr>
    </w:p>
    <w:p w:rsidR="00082B84" w:rsidRDefault="00082B84" w:rsidP="00CB330A">
      <w:pPr>
        <w:spacing w:after="0" w:line="360" w:lineRule="auto"/>
        <w:ind w:firstLine="709"/>
        <w:jc w:val="center"/>
        <w:rPr>
          <w:rFonts w:ascii="Times New Roman" w:hAnsi="Times New Roman" w:cs="Times New Roman"/>
          <w:b/>
          <w:sz w:val="28"/>
        </w:rPr>
      </w:pPr>
    </w:p>
    <w:p w:rsidR="00082B84" w:rsidRDefault="00082B84" w:rsidP="00CB330A">
      <w:pPr>
        <w:spacing w:after="0" w:line="360" w:lineRule="auto"/>
        <w:ind w:firstLine="709"/>
        <w:jc w:val="center"/>
        <w:rPr>
          <w:rFonts w:ascii="Times New Roman" w:hAnsi="Times New Roman" w:cs="Times New Roman"/>
          <w:b/>
          <w:sz w:val="28"/>
        </w:rPr>
      </w:pPr>
    </w:p>
    <w:p w:rsidR="00082B84" w:rsidRDefault="00082B84" w:rsidP="00CB330A">
      <w:pPr>
        <w:spacing w:after="0" w:line="360" w:lineRule="auto"/>
        <w:ind w:firstLine="709"/>
        <w:jc w:val="center"/>
        <w:rPr>
          <w:rFonts w:ascii="Times New Roman" w:hAnsi="Times New Roman" w:cs="Times New Roman"/>
          <w:b/>
          <w:sz w:val="28"/>
        </w:rPr>
      </w:pPr>
    </w:p>
    <w:p w:rsidR="00082B84" w:rsidRDefault="00082B84" w:rsidP="00CB330A">
      <w:pPr>
        <w:spacing w:after="0" w:line="360" w:lineRule="auto"/>
        <w:ind w:firstLine="709"/>
        <w:jc w:val="center"/>
        <w:rPr>
          <w:rFonts w:ascii="Times New Roman" w:hAnsi="Times New Roman" w:cs="Times New Roman"/>
          <w:b/>
          <w:sz w:val="28"/>
        </w:rPr>
      </w:pPr>
    </w:p>
    <w:p w:rsidR="00082B84" w:rsidRDefault="00082B84" w:rsidP="00CB330A">
      <w:pPr>
        <w:spacing w:after="0" w:line="360" w:lineRule="auto"/>
        <w:ind w:firstLine="709"/>
        <w:jc w:val="center"/>
        <w:rPr>
          <w:rFonts w:ascii="Times New Roman" w:hAnsi="Times New Roman" w:cs="Times New Roman"/>
          <w:b/>
          <w:sz w:val="28"/>
        </w:rPr>
      </w:pPr>
    </w:p>
    <w:p w:rsidR="00082B84" w:rsidRDefault="00082B84" w:rsidP="00CB330A">
      <w:pPr>
        <w:spacing w:after="0" w:line="360" w:lineRule="auto"/>
        <w:ind w:firstLine="709"/>
        <w:jc w:val="center"/>
        <w:rPr>
          <w:rFonts w:ascii="Times New Roman" w:hAnsi="Times New Roman" w:cs="Times New Roman"/>
          <w:b/>
          <w:sz w:val="28"/>
        </w:rPr>
      </w:pPr>
    </w:p>
    <w:p w:rsidR="0028601A" w:rsidRDefault="0028601A" w:rsidP="00CB330A">
      <w:pPr>
        <w:spacing w:after="0" w:line="360" w:lineRule="auto"/>
        <w:ind w:firstLine="709"/>
        <w:jc w:val="center"/>
        <w:rPr>
          <w:rFonts w:ascii="Times New Roman" w:hAnsi="Times New Roman" w:cs="Times New Roman"/>
          <w:b/>
          <w:sz w:val="28"/>
        </w:rPr>
      </w:pPr>
    </w:p>
    <w:p w:rsidR="00082B84" w:rsidRDefault="00082B84" w:rsidP="00CB330A">
      <w:pPr>
        <w:spacing w:after="0" w:line="360" w:lineRule="auto"/>
        <w:ind w:firstLine="709"/>
        <w:jc w:val="center"/>
        <w:rPr>
          <w:rFonts w:ascii="Times New Roman" w:hAnsi="Times New Roman" w:cs="Times New Roman"/>
          <w:b/>
          <w:sz w:val="28"/>
        </w:rPr>
      </w:pPr>
    </w:p>
    <w:p w:rsidR="00082B84" w:rsidRDefault="00082B84" w:rsidP="00CB330A">
      <w:pPr>
        <w:spacing w:after="0" w:line="360" w:lineRule="auto"/>
        <w:ind w:firstLine="709"/>
        <w:jc w:val="center"/>
        <w:rPr>
          <w:rFonts w:ascii="Times New Roman" w:hAnsi="Times New Roman" w:cs="Times New Roman"/>
          <w:b/>
          <w:sz w:val="28"/>
        </w:rPr>
      </w:pPr>
    </w:p>
    <w:p w:rsidR="00AE528F" w:rsidRPr="00596830" w:rsidRDefault="00AE528F" w:rsidP="00CB330A">
      <w:pPr>
        <w:spacing w:after="0" w:line="360" w:lineRule="auto"/>
        <w:ind w:firstLine="709"/>
        <w:jc w:val="center"/>
        <w:rPr>
          <w:rFonts w:ascii="Times New Roman" w:hAnsi="Times New Roman" w:cs="Times New Roman"/>
          <w:b/>
          <w:sz w:val="28"/>
        </w:rPr>
      </w:pPr>
    </w:p>
    <w:p w:rsidR="00CB330A" w:rsidRPr="00596830" w:rsidRDefault="00B65D1F" w:rsidP="00CB330A">
      <w:pPr>
        <w:spacing w:after="0" w:line="360" w:lineRule="auto"/>
        <w:ind w:firstLine="709"/>
        <w:jc w:val="center"/>
        <w:rPr>
          <w:rFonts w:ascii="Times New Roman" w:hAnsi="Times New Roman" w:cs="Times New Roman"/>
          <w:b/>
          <w:sz w:val="28"/>
        </w:rPr>
      </w:pPr>
      <w:r w:rsidRPr="00596830">
        <w:rPr>
          <w:rFonts w:ascii="Times New Roman" w:hAnsi="Times New Roman" w:cs="Times New Roman"/>
          <w:b/>
          <w:sz w:val="28"/>
        </w:rPr>
        <w:lastRenderedPageBreak/>
        <w:t>ГЛАВА 2 УГОЛОВНО-ПРАВОВЫЕ АСПЕКТЫ БОРЬБЫ С ГЕНОЦИДОМ</w:t>
      </w:r>
    </w:p>
    <w:p w:rsidR="00B65D1F" w:rsidRPr="00596830" w:rsidRDefault="00B65D1F" w:rsidP="00CB330A">
      <w:pPr>
        <w:spacing w:after="0" w:line="360" w:lineRule="auto"/>
        <w:ind w:firstLine="709"/>
        <w:jc w:val="center"/>
        <w:rPr>
          <w:rFonts w:ascii="Times New Roman" w:hAnsi="Times New Roman" w:cs="Times New Roman"/>
          <w:b/>
          <w:sz w:val="28"/>
        </w:rPr>
      </w:pPr>
    </w:p>
    <w:p w:rsidR="00CB330A" w:rsidRPr="00596830" w:rsidRDefault="00CB330A" w:rsidP="00CB330A">
      <w:pPr>
        <w:spacing w:after="0" w:line="360" w:lineRule="auto"/>
        <w:ind w:firstLine="709"/>
        <w:jc w:val="center"/>
        <w:rPr>
          <w:rFonts w:ascii="Times New Roman" w:hAnsi="Times New Roman" w:cs="Times New Roman"/>
          <w:b/>
          <w:sz w:val="28"/>
        </w:rPr>
      </w:pPr>
      <w:r w:rsidRPr="00596830">
        <w:rPr>
          <w:rFonts w:ascii="Times New Roman" w:hAnsi="Times New Roman" w:cs="Times New Roman"/>
          <w:b/>
          <w:sz w:val="28"/>
        </w:rPr>
        <w:t>2.1 Объективные признаки геноцида</w:t>
      </w:r>
    </w:p>
    <w:p w:rsidR="00CB330A" w:rsidRPr="00596830" w:rsidRDefault="00CB330A" w:rsidP="00CB330A">
      <w:pPr>
        <w:spacing w:after="0" w:line="360" w:lineRule="auto"/>
        <w:ind w:firstLine="709"/>
        <w:jc w:val="both"/>
        <w:rPr>
          <w:rFonts w:ascii="Times New Roman" w:hAnsi="Times New Roman" w:cs="Times New Roman"/>
          <w:b/>
          <w:sz w:val="28"/>
        </w:rPr>
      </w:pP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 Основным непосредственным объектом геноцида надо признать только безопасность человечества, так как юридически допускается совершение этого преступления и в мирное время, и во внутригосударственной политике.</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Текстуальный анализ нормы о геноциде заставляет говорить о существовании дополнительного непосредственного объекта данного преступления - жизни и здоровья людей, принадлежащих к демографическим общностям. Соответственно, потерпевшими от этого преступления могут быть представители (члены) национальной, расовой, этнической или религиозной группы. Исходя из высочайшей степени общественной опасности рассматриваемого преступления, представляется, что потерпевшими от геноцида необходимо признавать всех представителей демографической группы, вне зависимости от того, скольким лицам причинен вред.</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Объектом такого исследования являются общественные отношения и интересы, связанных с установлением и возможностью реализации у головной ответственности за совершение актов геноцида</w:t>
      </w:r>
      <w:r w:rsidR="005D4831" w:rsidRPr="00596830">
        <w:rPr>
          <w:rStyle w:val="a9"/>
          <w:rFonts w:ascii="Times New Roman" w:hAnsi="Times New Roman" w:cs="Times New Roman"/>
          <w:sz w:val="28"/>
        </w:rPr>
        <w:footnoteReference w:id="8"/>
      </w:r>
      <w:r w:rsidRPr="00596830">
        <w:rPr>
          <w:rFonts w:ascii="Times New Roman" w:hAnsi="Times New Roman" w:cs="Times New Roman"/>
          <w:sz w:val="28"/>
        </w:rPr>
        <w:t>.</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Говоря об объекте преступления в праве, мы подр</w:t>
      </w:r>
      <w:r w:rsidR="00FC6E27" w:rsidRPr="00596830">
        <w:rPr>
          <w:rFonts w:ascii="Times New Roman" w:hAnsi="Times New Roman" w:cs="Times New Roman"/>
          <w:sz w:val="28"/>
        </w:rPr>
        <w:t>азумеваем общественные отношения</w:t>
      </w:r>
      <w:r w:rsidRPr="00596830">
        <w:rPr>
          <w:rFonts w:ascii="Times New Roman" w:hAnsi="Times New Roman" w:cs="Times New Roman"/>
          <w:sz w:val="28"/>
        </w:rPr>
        <w:t xml:space="preserve">, урегулированные действующим законодательством, на которые посягает преступление. Наука уголовного права выделяет общий, родовой и непосредственный объекты. Общий объект - это объект, характерный для всех видов преступления, то есть вся совокупность общественных отношений, охраняемых уголовным законом. Родовой - объект общий для отдельных групп преступлений. Так родовым </w:t>
      </w:r>
      <w:r w:rsidRPr="00596830">
        <w:rPr>
          <w:rFonts w:ascii="Times New Roman" w:hAnsi="Times New Roman" w:cs="Times New Roman"/>
          <w:sz w:val="28"/>
        </w:rPr>
        <w:lastRenderedPageBreak/>
        <w:t>объектом преступлений против мира и безопасности человечества являются общественные отношения, складывающиеся в результате соблюдения норм международного права. Непосредственный объект - это тоже совокупность общественных отношений, но по сравнению с родовым, в еще более узком объеме. Соответственно, непосредственным объектом геноцида являются общественные отношения, обеспечивающие безопасные условия жизни национальных, этнических, расовых и религиозных групп. Так представляет виды объектов преступления геноцида теория уголовного права.</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В юридической литературе, посвященной геноциду как преступлению по международному праву, непосредственный объект данного преступления сужается до характеристики его как - национальной, этнической, расовой или религиозной группы.</w:t>
      </w:r>
    </w:p>
    <w:p w:rsidR="00CB330A" w:rsidRPr="00596830" w:rsidRDefault="00FC6E27"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  </w:t>
      </w:r>
      <w:r w:rsidR="00CB330A" w:rsidRPr="00596830">
        <w:rPr>
          <w:rFonts w:ascii="Times New Roman" w:hAnsi="Times New Roman" w:cs="Times New Roman"/>
          <w:sz w:val="28"/>
        </w:rPr>
        <w:t>Под объек</w:t>
      </w:r>
      <w:r w:rsidR="00082B84">
        <w:rPr>
          <w:rFonts w:ascii="Times New Roman" w:hAnsi="Times New Roman" w:cs="Times New Roman"/>
          <w:sz w:val="28"/>
        </w:rPr>
        <w:t xml:space="preserve">том геноцида следует понимать: </w:t>
      </w:r>
      <w:r w:rsidR="00CB330A" w:rsidRPr="00596830">
        <w:rPr>
          <w:rFonts w:ascii="Times New Roman" w:hAnsi="Times New Roman" w:cs="Times New Roman"/>
          <w:sz w:val="28"/>
        </w:rPr>
        <w:t>расовую, национальную, этническую, религиозную, социальную, политическую, культурную, половую и характеризующуюся любой иной принадлежностью человеческую группу</w:t>
      </w:r>
      <w:r w:rsidR="005D4831" w:rsidRPr="00596830">
        <w:rPr>
          <w:rStyle w:val="a9"/>
          <w:rFonts w:ascii="Times New Roman" w:hAnsi="Times New Roman" w:cs="Times New Roman"/>
          <w:sz w:val="28"/>
        </w:rPr>
        <w:footnoteReference w:id="9"/>
      </w:r>
      <w:r w:rsidR="00CB330A" w:rsidRPr="00596830">
        <w:rPr>
          <w:rFonts w:ascii="Times New Roman" w:hAnsi="Times New Roman" w:cs="Times New Roman"/>
          <w:sz w:val="28"/>
        </w:rPr>
        <w:t>.</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Необходимо отметить, что факт уничтожения демографической группы как последствие, к которому стремится виновный, остается за рамками геноцида как оконченного состава преступления. В то же время в качестве характеристики действий, образующих геноцид, называется убийство и причинение тяжкого вреда здоровью, поэтому вопрос о характеристике состава геноцида с точки зрения конструкции объективной стороны сам по себе представляется проблематичным.</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Под </w:t>
      </w:r>
      <w:r w:rsidR="00082B84">
        <w:rPr>
          <w:rFonts w:ascii="Times New Roman" w:hAnsi="Times New Roman" w:cs="Times New Roman"/>
          <w:sz w:val="28"/>
        </w:rPr>
        <w:t>убийством</w:t>
      </w:r>
      <w:r w:rsidRPr="00596830">
        <w:rPr>
          <w:rFonts w:ascii="Times New Roman" w:hAnsi="Times New Roman" w:cs="Times New Roman"/>
          <w:sz w:val="28"/>
        </w:rPr>
        <w:t xml:space="preserve"> членов демографической группы надо понимать любое умышленное причинение смерти, подпадающее под признаки УК. Закон при характеристике объективных признаков геноцида оперирует термином </w:t>
      </w:r>
      <w:r w:rsidR="0028601A">
        <w:rPr>
          <w:rFonts w:ascii="Times New Roman" w:hAnsi="Times New Roman" w:cs="Times New Roman"/>
          <w:sz w:val="28"/>
        </w:rPr>
        <w:t>убийство</w:t>
      </w:r>
      <w:r w:rsidR="0028601A" w:rsidRPr="0028601A">
        <w:rPr>
          <w:rFonts w:ascii="Times New Roman" w:hAnsi="Times New Roman" w:cs="Times New Roman"/>
          <w:sz w:val="28"/>
        </w:rPr>
        <w:t>. Поэтому этот способ</w:t>
      </w:r>
      <w:r w:rsidRPr="00596830">
        <w:rPr>
          <w:rFonts w:ascii="Times New Roman" w:hAnsi="Times New Roman" w:cs="Times New Roman"/>
          <w:sz w:val="28"/>
        </w:rPr>
        <w:t xml:space="preserve"> осуществления геноцида имеет место минимум при двукратном причинении смерти представителям </w:t>
      </w:r>
      <w:r w:rsidRPr="00596830">
        <w:rPr>
          <w:rFonts w:ascii="Times New Roman" w:hAnsi="Times New Roman" w:cs="Times New Roman"/>
          <w:sz w:val="28"/>
        </w:rPr>
        <w:lastRenderedPageBreak/>
        <w:t>демографической группы (при установлении соответствующих признаков субъективной стороны). С другой стороны, само по себе количество убитых на формальную квалификацию геноцида не влияет, но должно учитываться при назначении наказания как отягчающее обстоятельство по признаку наступления тяжких последствий. Причинение тяжкого вреда здоровью представителям демографической группы имеет место при причинении в результате действий виновного здоровью любого из последствий, указанных в диспозиции УК, также как минимум двум представителям демографической группы.</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Если само по себе количество погибших или травмированных при осуществлении актов геноцида юридически не может повлиять на квалификацию содеянного УК, то абсолютно неясно, в чем состоит обоснованность установления </w:t>
      </w:r>
      <w:r w:rsidR="00082B84" w:rsidRPr="00082B84">
        <w:rPr>
          <w:rFonts w:ascii="Times New Roman" w:hAnsi="Times New Roman" w:cs="Times New Roman"/>
          <w:sz w:val="28"/>
        </w:rPr>
        <w:t>нижнего предела</w:t>
      </w:r>
      <w:r w:rsidRPr="00596830">
        <w:rPr>
          <w:rFonts w:ascii="Times New Roman" w:hAnsi="Times New Roman" w:cs="Times New Roman"/>
          <w:sz w:val="28"/>
        </w:rPr>
        <w:t xml:space="preserve"> количества жертв таких проявлений геноцида, как убийство и причинение тяжкого вреда здоровью членам демографической группы. Представляется, что характер и степень общественной опасности геноцида настолько велики, что юридически не должно существовать никакой </w:t>
      </w:r>
      <w:r w:rsidR="00082B84">
        <w:rPr>
          <w:rFonts w:ascii="Times New Roman" w:hAnsi="Times New Roman" w:cs="Times New Roman"/>
          <w:sz w:val="28"/>
        </w:rPr>
        <w:t>нижней границы</w:t>
      </w:r>
      <w:r w:rsidRPr="00596830">
        <w:rPr>
          <w:rFonts w:ascii="Times New Roman" w:hAnsi="Times New Roman" w:cs="Times New Roman"/>
          <w:sz w:val="28"/>
        </w:rPr>
        <w:t xml:space="preserve"> числу его жертв. Тем более что при осуществлении иных (формальных) проявлений геноцида вообще неважно, причинены кому-либо смерть либо тяжкий вред здоровью. По этим причинам предлагаем УК</w:t>
      </w:r>
      <w:r w:rsidR="00B65D1F" w:rsidRPr="00596830">
        <w:rPr>
          <w:rFonts w:ascii="Times New Roman" w:hAnsi="Times New Roman" w:cs="Times New Roman"/>
          <w:sz w:val="28"/>
        </w:rPr>
        <w:t xml:space="preserve"> РФ</w:t>
      </w:r>
      <w:r w:rsidRPr="00596830">
        <w:rPr>
          <w:rFonts w:ascii="Times New Roman" w:hAnsi="Times New Roman" w:cs="Times New Roman"/>
          <w:sz w:val="28"/>
        </w:rPr>
        <w:t xml:space="preserve"> указать на единственное число потерпевших от геноцида, которое позволило бы избежать возможных юридических кол</w:t>
      </w:r>
      <w:r w:rsidR="00082B84">
        <w:rPr>
          <w:rFonts w:ascii="Times New Roman" w:hAnsi="Times New Roman" w:cs="Times New Roman"/>
          <w:sz w:val="28"/>
        </w:rPr>
        <w:t>лизий и споров при определении минимально</w:t>
      </w:r>
      <w:r w:rsidRPr="00596830">
        <w:rPr>
          <w:rFonts w:ascii="Times New Roman" w:hAnsi="Times New Roman" w:cs="Times New Roman"/>
          <w:sz w:val="28"/>
        </w:rPr>
        <w:t xml:space="preserve"> допустимого количества жертв.</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Иначе обстоит дело при характеристике остальных признаков объективной стороны геноцида. Насильственное воспрепятствование деторождению как деяние может выражаться в совершении виновным самых разнообразных действий с целью недопущения рождения детей у представителей той или иной демографической группы населения. В литературе высказана позиция, согласно которой это деяние может проявляться в проведении против воли женщины искусственного прерывания </w:t>
      </w:r>
      <w:r w:rsidRPr="00596830">
        <w:rPr>
          <w:rFonts w:ascii="Times New Roman" w:hAnsi="Times New Roman" w:cs="Times New Roman"/>
          <w:sz w:val="28"/>
        </w:rPr>
        <w:lastRenderedPageBreak/>
        <w:t xml:space="preserve">беременности, стерилизации. Однако прерывание беременности без согласия потерпевшей, стерилизация являются видами тяжкого вреда здоровью. И вряд ли в этом случае может идти речь о конкуренции более специального признака, ибо эти признаки (т.е. причинение тяжкого вреда здоровью и воспрепятствование деторождению) являются альтернативными признаками одного и того же состава преступления. </w:t>
      </w:r>
      <w:r w:rsidR="00FC6E27" w:rsidRPr="00596830">
        <w:rPr>
          <w:rFonts w:ascii="Times New Roman" w:hAnsi="Times New Roman" w:cs="Times New Roman"/>
          <w:sz w:val="28"/>
        </w:rPr>
        <w:t xml:space="preserve"> </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Принудительная передача детей - деяние, имеющее место при передаче детей в иную демографическую группу, при которой передаваемый ребенок утрачивает демографические качества, присущие его родителям (речь должна идти об утрате тех качеств, которые не передаются по наследству)</w:t>
      </w:r>
      <w:r w:rsidR="005D4831" w:rsidRPr="00596830">
        <w:rPr>
          <w:rStyle w:val="a9"/>
          <w:rFonts w:ascii="Times New Roman" w:hAnsi="Times New Roman" w:cs="Times New Roman"/>
          <w:sz w:val="28"/>
        </w:rPr>
        <w:footnoteReference w:id="10"/>
      </w:r>
      <w:r w:rsidRPr="00596830">
        <w:rPr>
          <w:rFonts w:ascii="Times New Roman" w:hAnsi="Times New Roman" w:cs="Times New Roman"/>
          <w:sz w:val="28"/>
        </w:rPr>
        <w:t>.</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Насильственное переселение, рассчитанное на физическое уничтожение членов демографической группы, - это действие, выражающееся в перемещении их представителей в непривычные условия (в первую очередь, климатические), которые могут привести к физическому вымиранию перемещаемой группы людей. </w:t>
      </w:r>
      <w:r w:rsidR="00FC6E27" w:rsidRPr="00596830">
        <w:rPr>
          <w:rFonts w:ascii="Times New Roman" w:hAnsi="Times New Roman" w:cs="Times New Roman"/>
          <w:sz w:val="28"/>
        </w:rPr>
        <w:t xml:space="preserve"> </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Наконец, последним из указанных в УК </w:t>
      </w:r>
      <w:r w:rsidR="001B2DBE" w:rsidRPr="00596830">
        <w:rPr>
          <w:rFonts w:ascii="Times New Roman" w:hAnsi="Times New Roman" w:cs="Times New Roman"/>
          <w:sz w:val="28"/>
        </w:rPr>
        <w:t xml:space="preserve">РФ </w:t>
      </w:r>
      <w:r w:rsidRPr="00596830">
        <w:rPr>
          <w:rFonts w:ascii="Times New Roman" w:hAnsi="Times New Roman" w:cs="Times New Roman"/>
          <w:sz w:val="28"/>
        </w:rPr>
        <w:t>проявлений геноцида является иное создание жизненных условий, рассчитанных на физическое уничтожение членов демографической группы. Под "иным" созданием таких жизненных условий понимается неограниченный перечень деяний, которые не являются ранее рассмотренными признаками геноцида и в то же время создают угрозу физическому существованию демографической группы или ее части (например, биологическое, химическое либо радиоактивное заражение места обитания; наложение запрета на занятие каким-либо видом деятельности, являющейся единственным источником существования демографической группы).</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Сказанное позволяет сделать вывод о том, что состав геноцида носит формально - материальный характер. Объективная сторона геноцида, в </w:t>
      </w:r>
      <w:r w:rsidRPr="00596830">
        <w:rPr>
          <w:rFonts w:ascii="Times New Roman" w:hAnsi="Times New Roman" w:cs="Times New Roman"/>
          <w:sz w:val="28"/>
        </w:rPr>
        <w:lastRenderedPageBreak/>
        <w:t xml:space="preserve">отличие от других трех элементов состава преступления, не вызывает принципиальных споров. </w:t>
      </w:r>
      <w:r w:rsidR="00FC6E27" w:rsidRPr="00596830">
        <w:rPr>
          <w:rFonts w:ascii="Times New Roman" w:hAnsi="Times New Roman" w:cs="Times New Roman"/>
          <w:sz w:val="28"/>
        </w:rPr>
        <w:t xml:space="preserve"> </w:t>
      </w:r>
    </w:p>
    <w:p w:rsidR="00FC6E27" w:rsidRPr="00596830" w:rsidRDefault="00FC6E27" w:rsidP="00CB330A">
      <w:pPr>
        <w:spacing w:after="0" w:line="360" w:lineRule="auto"/>
        <w:ind w:firstLine="709"/>
        <w:jc w:val="both"/>
        <w:rPr>
          <w:rFonts w:ascii="Times New Roman" w:hAnsi="Times New Roman" w:cs="Times New Roman"/>
          <w:sz w:val="28"/>
        </w:rPr>
      </w:pPr>
    </w:p>
    <w:p w:rsidR="00CB330A" w:rsidRPr="00DE65B1" w:rsidRDefault="00CB330A" w:rsidP="00CB330A">
      <w:pPr>
        <w:spacing w:after="0" w:line="360" w:lineRule="auto"/>
        <w:ind w:firstLine="709"/>
        <w:jc w:val="center"/>
        <w:rPr>
          <w:rFonts w:ascii="Times New Roman" w:hAnsi="Times New Roman" w:cs="Times New Roman"/>
          <w:b/>
          <w:sz w:val="28"/>
        </w:rPr>
      </w:pPr>
      <w:r w:rsidRPr="00DE65B1">
        <w:rPr>
          <w:rFonts w:ascii="Times New Roman" w:hAnsi="Times New Roman" w:cs="Times New Roman"/>
          <w:b/>
          <w:sz w:val="28"/>
        </w:rPr>
        <w:t>2.2 Субъективные признаки геноцида</w:t>
      </w:r>
    </w:p>
    <w:p w:rsidR="00CB330A" w:rsidRPr="00DE65B1" w:rsidRDefault="00CB330A" w:rsidP="00CB330A">
      <w:pPr>
        <w:spacing w:after="0" w:line="360" w:lineRule="auto"/>
        <w:ind w:firstLine="709"/>
        <w:jc w:val="both"/>
        <w:rPr>
          <w:rFonts w:ascii="Times New Roman" w:hAnsi="Times New Roman" w:cs="Times New Roman"/>
          <w:b/>
          <w:sz w:val="28"/>
        </w:rPr>
      </w:pP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Субъект преступления геноцида - одна из самых острых и спорных тем в теории международного права на сегодняшний день.</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Согласно статье IV Конвенции о предуп</w:t>
      </w:r>
      <w:r w:rsidR="0028601A">
        <w:rPr>
          <w:rFonts w:ascii="Times New Roman" w:hAnsi="Times New Roman" w:cs="Times New Roman"/>
          <w:sz w:val="28"/>
        </w:rPr>
        <w:t>реждении преступления геноцида: л</w:t>
      </w:r>
      <w:r w:rsidRPr="0028601A">
        <w:rPr>
          <w:rFonts w:ascii="Times New Roman" w:hAnsi="Times New Roman" w:cs="Times New Roman"/>
          <w:sz w:val="28"/>
        </w:rPr>
        <w:t>ица, совершающие геноцид или какие-либо другие из перечисленных в статье III деяний, подлежат наказанию, независимо от того, являются ли они ответственными по конституции правителями, д</w:t>
      </w:r>
      <w:r w:rsidR="0028601A" w:rsidRPr="0028601A">
        <w:rPr>
          <w:rFonts w:ascii="Times New Roman" w:hAnsi="Times New Roman" w:cs="Times New Roman"/>
          <w:sz w:val="28"/>
        </w:rPr>
        <w:t>олжностными или частными лицами</w:t>
      </w:r>
      <w:r w:rsidRPr="0028601A">
        <w:rPr>
          <w:rFonts w:ascii="Times New Roman" w:hAnsi="Times New Roman" w:cs="Times New Roman"/>
          <w:sz w:val="28"/>
        </w:rPr>
        <w:t>.</w:t>
      </w:r>
      <w:r w:rsidRPr="00596830">
        <w:rPr>
          <w:rFonts w:ascii="Times New Roman" w:hAnsi="Times New Roman" w:cs="Times New Roman"/>
          <w:sz w:val="28"/>
        </w:rPr>
        <w:t xml:space="preserve"> Из приведенной статьи видно, что Конвенция к субъектам преступления геноцида относит исключительно физических лиц</w:t>
      </w:r>
      <w:r w:rsidR="005D4831" w:rsidRPr="00596830">
        <w:rPr>
          <w:rStyle w:val="a9"/>
          <w:rFonts w:ascii="Times New Roman" w:hAnsi="Times New Roman" w:cs="Times New Roman"/>
          <w:sz w:val="28"/>
        </w:rPr>
        <w:footnoteReference w:id="11"/>
      </w:r>
      <w:r w:rsidRPr="00596830">
        <w:rPr>
          <w:rFonts w:ascii="Times New Roman" w:hAnsi="Times New Roman" w:cs="Times New Roman"/>
          <w:sz w:val="28"/>
        </w:rPr>
        <w:t>.</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Статья IV употребляет термин </w:t>
      </w:r>
      <w:r w:rsidR="00082B84">
        <w:rPr>
          <w:rFonts w:ascii="Times New Roman" w:hAnsi="Times New Roman" w:cs="Times New Roman"/>
          <w:sz w:val="28"/>
        </w:rPr>
        <w:t>наказание</w:t>
      </w:r>
      <w:r w:rsidRPr="00082B84">
        <w:rPr>
          <w:rFonts w:ascii="Times New Roman" w:hAnsi="Times New Roman" w:cs="Times New Roman"/>
          <w:sz w:val="28"/>
        </w:rPr>
        <w:t>,</w:t>
      </w:r>
      <w:r w:rsidRPr="00596830">
        <w:rPr>
          <w:rFonts w:ascii="Times New Roman" w:hAnsi="Times New Roman" w:cs="Times New Roman"/>
          <w:sz w:val="28"/>
        </w:rPr>
        <w:t xml:space="preserve"> что, видимо, и трактуется международниками как элемент исключительно уголовной ответственности. Здесь и возникает главный вопрос спора, - может ли государство являться субъектом международного преступления?</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Субъект преступления непосредственно связан с уголовной ответственностью. Эта связь выражается в том, что ответственность наступает только в случае совершения преступления. Точнее говоря, наличие состава преступления (и субъекта, как одного из его элементов) является фактическим основанием наступления уголовной ответственности. Однако понятие субъекта преступления можно рассматривать и в отрыве от понятия уголовной ответственности, как один из элементов состава преступления, наравне с объектом, объективной и субъективной сторонами. Итак, субъект - физически вменяемое лицо, достигшее шестнадцатилетнего возраста.</w:t>
      </w:r>
    </w:p>
    <w:p w:rsidR="00CB330A" w:rsidRPr="00596830" w:rsidRDefault="00CB330A" w:rsidP="00CB330A">
      <w:pPr>
        <w:spacing w:after="0" w:line="360" w:lineRule="auto"/>
        <w:ind w:firstLine="709"/>
        <w:jc w:val="both"/>
        <w:rPr>
          <w:rFonts w:ascii="Times New Roman" w:hAnsi="Times New Roman" w:cs="Times New Roman"/>
          <w:sz w:val="28"/>
        </w:rPr>
      </w:pPr>
      <w:r w:rsidRPr="00596830">
        <w:rPr>
          <w:rFonts w:ascii="Times New Roman" w:hAnsi="Times New Roman" w:cs="Times New Roman"/>
          <w:sz w:val="28"/>
        </w:rPr>
        <w:t xml:space="preserve">Уголовный закон говорит об общем субъекте преступления геноцида. Субъективная сторона состава выражается в умышленной форме вины в виде </w:t>
      </w:r>
      <w:r w:rsidRPr="00596830">
        <w:rPr>
          <w:rFonts w:ascii="Times New Roman" w:hAnsi="Times New Roman" w:cs="Times New Roman"/>
          <w:sz w:val="28"/>
        </w:rPr>
        <w:lastRenderedPageBreak/>
        <w:t>прямого умысла. Универсальным требованием к квалификации геноцида является установление особой цели действий виновного - стремления уничтожить полностью или частично демографическую группу. В данном случае цель совершения преступления становится обязательным субъективным признаком его состава. Законодательное определение обязательной цели при совершении геноцида предполагает, что все его проявления могут быть совершены только с прямым умыслом. По наличию указанной цели акт геноцида отграничивается от преступлений против жизни и здоровья, совершенных по мотиву национальной, расовой, религиозной ненависти или вражды</w:t>
      </w:r>
      <w:r w:rsidR="005D4831" w:rsidRPr="00596830">
        <w:rPr>
          <w:rStyle w:val="a9"/>
          <w:rFonts w:ascii="Times New Roman" w:hAnsi="Times New Roman" w:cs="Times New Roman"/>
          <w:sz w:val="28"/>
        </w:rPr>
        <w:footnoteReference w:id="12"/>
      </w:r>
      <w:r w:rsidRPr="00596830">
        <w:rPr>
          <w:rFonts w:ascii="Times New Roman" w:hAnsi="Times New Roman" w:cs="Times New Roman"/>
          <w:sz w:val="28"/>
        </w:rPr>
        <w:t>.</w:t>
      </w:r>
    </w:p>
    <w:p w:rsidR="00CB330A" w:rsidRPr="00CB330A" w:rsidRDefault="00CB330A" w:rsidP="00CB330A">
      <w:pPr>
        <w:spacing w:after="0" w:line="360" w:lineRule="auto"/>
        <w:ind w:firstLine="709"/>
        <w:jc w:val="both"/>
        <w:rPr>
          <w:rFonts w:ascii="Times New Roman" w:hAnsi="Times New Roman"/>
          <w:sz w:val="28"/>
        </w:rPr>
      </w:pPr>
      <w:r w:rsidRPr="00596830">
        <w:rPr>
          <w:rFonts w:ascii="Times New Roman" w:hAnsi="Times New Roman" w:cs="Times New Roman"/>
          <w:sz w:val="28"/>
        </w:rPr>
        <w:t>В литературе высказана точка зрения о том, что проявлением геноцида являются акты апартеида. Действительно, международно</w:t>
      </w:r>
      <w:r w:rsidR="0028601A">
        <w:rPr>
          <w:rFonts w:ascii="Times New Roman" w:hAnsi="Times New Roman" w:cs="Times New Roman"/>
          <w:sz w:val="28"/>
        </w:rPr>
        <w:t xml:space="preserve">е право предписывает объявлять </w:t>
      </w:r>
      <w:r w:rsidRPr="00596830">
        <w:rPr>
          <w:rFonts w:ascii="Times New Roman" w:hAnsi="Times New Roman" w:cs="Times New Roman"/>
          <w:sz w:val="28"/>
        </w:rPr>
        <w:t>к</w:t>
      </w:r>
      <w:r w:rsidR="0028601A">
        <w:rPr>
          <w:rFonts w:ascii="Times New Roman" w:hAnsi="Times New Roman" w:cs="Times New Roman"/>
          <w:sz w:val="28"/>
        </w:rPr>
        <w:t>араемым по закону преступлением</w:t>
      </w:r>
      <w:r w:rsidRPr="00596830">
        <w:rPr>
          <w:rFonts w:ascii="Times New Roman" w:hAnsi="Times New Roman" w:cs="Times New Roman"/>
          <w:sz w:val="28"/>
        </w:rPr>
        <w:t xml:space="preserve"> всякое распространение идей о расовом превосходстве и любые акты расовой дискриминации (ст. 4 Международной конвенции о ликвидации</w:t>
      </w:r>
      <w:r w:rsidRPr="00CB330A">
        <w:rPr>
          <w:rFonts w:ascii="Times New Roman" w:hAnsi="Times New Roman"/>
          <w:sz w:val="28"/>
        </w:rPr>
        <w:t xml:space="preserve"> всех форм расовой дискриминации 1966 года). Но осуществление политики расовой сегрегации не преследует обязательной цели уничтожения такой демографической общности. Кроме того, апартеид предполагает ущемление прав и интересов только одной демографической группы - расы; а о других демографических группах (нации, этносе, религиозной общности) при совершении апартеида речи не идет вовсе. На наш взгляд, в силу различных объективных и субъективных проявлений геноцида и апартеида последний нельзя расценивать как частное проявление геноцида.</w:t>
      </w:r>
    </w:p>
    <w:p w:rsidR="00CB330A" w:rsidRPr="00CB330A" w:rsidRDefault="00CB330A" w:rsidP="00CB330A">
      <w:pPr>
        <w:spacing w:after="0" w:line="360" w:lineRule="auto"/>
        <w:ind w:firstLine="709"/>
        <w:jc w:val="both"/>
        <w:rPr>
          <w:rFonts w:ascii="Times New Roman" w:hAnsi="Times New Roman"/>
          <w:sz w:val="28"/>
        </w:rPr>
      </w:pPr>
      <w:r w:rsidRPr="00CB330A">
        <w:rPr>
          <w:rFonts w:ascii="Times New Roman" w:hAnsi="Times New Roman"/>
          <w:sz w:val="28"/>
        </w:rPr>
        <w:t xml:space="preserve">Серьезный вопрос о пределах регламентации уголовной ответственности за рассматриваемое преступление заключается в следующем. С точки зрения учений о неоконченном преступлении и соучастии сам по себе приказ государственного должностного лица об осуществлении акта геноцида должен расцениваться как приготовление к совершению этого преступления, даже если оно не было по каким-либо </w:t>
      </w:r>
      <w:r w:rsidRPr="00CB330A">
        <w:rPr>
          <w:rFonts w:ascii="Times New Roman" w:hAnsi="Times New Roman"/>
          <w:sz w:val="28"/>
        </w:rPr>
        <w:lastRenderedPageBreak/>
        <w:t>причинам совершено. Мировая история свидетельствует о том, что геноцид претворяется в жизнь обычно по приказу правящих кругов и сам по себе является государственной политикой. Но при этом сами лица, отдавшие приказ об осуществлении акта геноцида, его непосредственно не исполняют.</w:t>
      </w:r>
    </w:p>
    <w:p w:rsidR="00CB330A" w:rsidRPr="00CB330A" w:rsidRDefault="00CB330A" w:rsidP="00CB330A">
      <w:pPr>
        <w:spacing w:after="0" w:line="360" w:lineRule="auto"/>
        <w:ind w:firstLine="709"/>
        <w:jc w:val="both"/>
        <w:rPr>
          <w:rFonts w:ascii="Times New Roman" w:hAnsi="Times New Roman"/>
          <w:sz w:val="28"/>
        </w:rPr>
      </w:pPr>
      <w:r w:rsidRPr="00CB330A">
        <w:rPr>
          <w:rFonts w:ascii="Times New Roman" w:hAnsi="Times New Roman"/>
          <w:sz w:val="28"/>
        </w:rPr>
        <w:t>В связи с этим содеянное ими может подлежать несправедливо заниженной юридической оценке. Кроме того, планирование и подготовка актов геноцида вполне может осуществляться не только публичными деятелями или должностными лицами, но и самыми обычными людьми. В связи с этим представляется, что для правильной юридической оценки планирования и подготовки совершения актов геноцида необходимо предусмотреть противоправность этих деяний в качестве самостоятельных признаков объективной стороны состава геноцида.</w:t>
      </w:r>
    </w:p>
    <w:p w:rsidR="00CB330A" w:rsidRPr="00CB330A" w:rsidRDefault="00CB330A" w:rsidP="00CB330A">
      <w:pPr>
        <w:spacing w:after="0" w:line="360" w:lineRule="auto"/>
        <w:ind w:firstLine="709"/>
        <w:jc w:val="both"/>
        <w:rPr>
          <w:rFonts w:ascii="Times New Roman" w:hAnsi="Times New Roman"/>
          <w:sz w:val="28"/>
        </w:rPr>
      </w:pPr>
      <w:r w:rsidRPr="00CB330A">
        <w:rPr>
          <w:rFonts w:ascii="Times New Roman" w:hAnsi="Times New Roman"/>
          <w:sz w:val="28"/>
        </w:rPr>
        <w:t>При этом под планированием геноцида необходимо понимать составление конкретного плана действий, направленных на полное либо частичное уничтожение национальной, этнической, расовой или религиозной группы людей.</w:t>
      </w:r>
    </w:p>
    <w:p w:rsidR="00CB330A" w:rsidRPr="00CB330A" w:rsidRDefault="00CB330A" w:rsidP="00CB330A">
      <w:pPr>
        <w:spacing w:after="0" w:line="360" w:lineRule="auto"/>
        <w:ind w:firstLine="709"/>
        <w:jc w:val="both"/>
        <w:rPr>
          <w:rFonts w:ascii="Times New Roman" w:hAnsi="Times New Roman"/>
          <w:sz w:val="28"/>
        </w:rPr>
      </w:pPr>
      <w:r w:rsidRPr="00CB330A">
        <w:rPr>
          <w:rFonts w:ascii="Times New Roman" w:hAnsi="Times New Roman"/>
          <w:sz w:val="28"/>
        </w:rPr>
        <w:t>Конкретность такого плана может означать следующее:</w:t>
      </w:r>
    </w:p>
    <w:p w:rsidR="00CB330A" w:rsidRPr="00CB330A" w:rsidRDefault="00FB2C9F" w:rsidP="00CB330A">
      <w:pPr>
        <w:spacing w:after="0" w:line="360" w:lineRule="auto"/>
        <w:ind w:firstLine="709"/>
        <w:jc w:val="both"/>
        <w:rPr>
          <w:rFonts w:ascii="Times New Roman" w:hAnsi="Times New Roman"/>
          <w:sz w:val="28"/>
        </w:rPr>
      </w:pPr>
      <w:r>
        <w:rPr>
          <w:rFonts w:ascii="Times New Roman" w:hAnsi="Times New Roman"/>
          <w:sz w:val="28"/>
        </w:rPr>
        <w:t xml:space="preserve">- </w:t>
      </w:r>
      <w:r w:rsidR="00CB330A" w:rsidRPr="00CB330A">
        <w:rPr>
          <w:rFonts w:ascii="Times New Roman" w:hAnsi="Times New Roman"/>
          <w:sz w:val="28"/>
        </w:rPr>
        <w:t>предусмотренность в нем соответствующих организационно-технических проектов по осуществлению актов геноцида;</w:t>
      </w:r>
    </w:p>
    <w:p w:rsidR="00CB330A" w:rsidRPr="00CB330A" w:rsidRDefault="00FB2C9F" w:rsidP="00CB330A">
      <w:pPr>
        <w:spacing w:after="0" w:line="360" w:lineRule="auto"/>
        <w:ind w:firstLine="709"/>
        <w:jc w:val="both"/>
        <w:rPr>
          <w:rFonts w:ascii="Times New Roman" w:hAnsi="Times New Roman"/>
          <w:sz w:val="28"/>
        </w:rPr>
      </w:pPr>
      <w:r>
        <w:rPr>
          <w:rFonts w:ascii="Times New Roman" w:hAnsi="Times New Roman"/>
          <w:sz w:val="28"/>
        </w:rPr>
        <w:t xml:space="preserve">- </w:t>
      </w:r>
      <w:r w:rsidR="00CB330A" w:rsidRPr="00CB330A">
        <w:rPr>
          <w:rFonts w:ascii="Times New Roman" w:hAnsi="Times New Roman"/>
          <w:sz w:val="28"/>
        </w:rPr>
        <w:t>объективную возможность реализации таких проектов;</w:t>
      </w:r>
    </w:p>
    <w:p w:rsidR="00CB330A" w:rsidRPr="00CB330A" w:rsidRDefault="00FB2C9F" w:rsidP="00CB330A">
      <w:pPr>
        <w:spacing w:after="0" w:line="360" w:lineRule="auto"/>
        <w:ind w:firstLine="709"/>
        <w:jc w:val="both"/>
        <w:rPr>
          <w:rFonts w:ascii="Times New Roman" w:hAnsi="Times New Roman"/>
          <w:sz w:val="28"/>
        </w:rPr>
      </w:pPr>
      <w:r>
        <w:rPr>
          <w:rFonts w:ascii="Times New Roman" w:hAnsi="Times New Roman"/>
          <w:sz w:val="28"/>
        </w:rPr>
        <w:t xml:space="preserve">- </w:t>
      </w:r>
      <w:r w:rsidR="00CB330A" w:rsidRPr="00CB330A">
        <w:rPr>
          <w:rFonts w:ascii="Times New Roman" w:hAnsi="Times New Roman"/>
          <w:sz w:val="28"/>
        </w:rPr>
        <w:t>разработку расчетов материально-технических потребностей для реализации подобных планов;</w:t>
      </w:r>
    </w:p>
    <w:p w:rsidR="00CB330A" w:rsidRPr="00CB330A" w:rsidRDefault="00FB2C9F" w:rsidP="00CB330A">
      <w:pPr>
        <w:spacing w:after="0" w:line="360" w:lineRule="auto"/>
        <w:ind w:firstLine="709"/>
        <w:jc w:val="both"/>
        <w:rPr>
          <w:rFonts w:ascii="Times New Roman" w:hAnsi="Times New Roman"/>
          <w:sz w:val="28"/>
        </w:rPr>
      </w:pPr>
      <w:r>
        <w:rPr>
          <w:rFonts w:ascii="Times New Roman" w:hAnsi="Times New Roman"/>
          <w:sz w:val="28"/>
        </w:rPr>
        <w:t xml:space="preserve">- </w:t>
      </w:r>
      <w:r w:rsidR="00CB330A" w:rsidRPr="00CB330A">
        <w:rPr>
          <w:rFonts w:ascii="Times New Roman" w:hAnsi="Times New Roman"/>
          <w:sz w:val="28"/>
        </w:rPr>
        <w:t>наличие хотя бы приблизительно очерченного круга исполнителей;</w:t>
      </w:r>
    </w:p>
    <w:p w:rsidR="00CB330A" w:rsidRPr="00CB330A" w:rsidRDefault="00FB2C9F" w:rsidP="00CB330A">
      <w:pPr>
        <w:spacing w:after="0" w:line="360" w:lineRule="auto"/>
        <w:ind w:firstLine="709"/>
        <w:jc w:val="both"/>
        <w:rPr>
          <w:rFonts w:ascii="Times New Roman" w:hAnsi="Times New Roman"/>
          <w:sz w:val="28"/>
        </w:rPr>
      </w:pPr>
      <w:r>
        <w:rPr>
          <w:rFonts w:ascii="Times New Roman" w:hAnsi="Times New Roman"/>
          <w:sz w:val="28"/>
        </w:rPr>
        <w:t xml:space="preserve">- </w:t>
      </w:r>
      <w:r w:rsidR="00CB330A" w:rsidRPr="00CB330A">
        <w:rPr>
          <w:rFonts w:ascii="Times New Roman" w:hAnsi="Times New Roman"/>
          <w:sz w:val="28"/>
        </w:rPr>
        <w:t>проработку планов на осуществление актов геноцида в целом и отдельных операций по его осуществлению.</w:t>
      </w:r>
    </w:p>
    <w:p w:rsidR="00B927D9" w:rsidRDefault="00082B84" w:rsidP="00082B84">
      <w:pPr>
        <w:spacing w:after="0" w:line="360" w:lineRule="auto"/>
        <w:ind w:firstLine="709"/>
        <w:jc w:val="both"/>
        <w:rPr>
          <w:rFonts w:ascii="Times New Roman" w:hAnsi="Times New Roman" w:cs="Times New Roman"/>
          <w:sz w:val="28"/>
        </w:rPr>
      </w:pPr>
      <w:r w:rsidRPr="00082B84">
        <w:rPr>
          <w:rFonts w:ascii="Times New Roman" w:hAnsi="Times New Roman" w:cs="Times New Roman"/>
          <w:sz w:val="28"/>
        </w:rPr>
        <w:t xml:space="preserve">Исходя из </w:t>
      </w:r>
      <w:r>
        <w:rPr>
          <w:rFonts w:ascii="Times New Roman" w:hAnsi="Times New Roman" w:cs="Times New Roman"/>
          <w:sz w:val="28"/>
        </w:rPr>
        <w:t>вышесказанного</w:t>
      </w:r>
      <w:r w:rsidRPr="00082B84">
        <w:rPr>
          <w:rFonts w:ascii="Times New Roman" w:hAnsi="Times New Roman" w:cs="Times New Roman"/>
          <w:sz w:val="28"/>
        </w:rPr>
        <w:t xml:space="preserve">, можно сформулировать </w:t>
      </w:r>
      <w:r w:rsidR="00D227C2">
        <w:rPr>
          <w:rFonts w:ascii="Times New Roman" w:hAnsi="Times New Roman" w:cs="Times New Roman"/>
          <w:sz w:val="28"/>
        </w:rPr>
        <w:t>вывод о том, что геноцид является самым</w:t>
      </w:r>
      <w:r w:rsidRPr="00082B84">
        <w:rPr>
          <w:rFonts w:ascii="Times New Roman" w:hAnsi="Times New Roman" w:cs="Times New Roman"/>
          <w:sz w:val="28"/>
        </w:rPr>
        <w:t xml:space="preserve"> тяжк</w:t>
      </w:r>
      <w:r w:rsidR="00D227C2">
        <w:rPr>
          <w:rFonts w:ascii="Times New Roman" w:hAnsi="Times New Roman" w:cs="Times New Roman"/>
          <w:sz w:val="28"/>
        </w:rPr>
        <w:t>им</w:t>
      </w:r>
      <w:r w:rsidRPr="00082B84">
        <w:rPr>
          <w:rFonts w:ascii="Times New Roman" w:hAnsi="Times New Roman" w:cs="Times New Roman"/>
          <w:sz w:val="28"/>
        </w:rPr>
        <w:t xml:space="preserve"> преступление</w:t>
      </w:r>
      <w:r w:rsidR="00D227C2">
        <w:rPr>
          <w:rFonts w:ascii="Times New Roman" w:hAnsi="Times New Roman" w:cs="Times New Roman"/>
          <w:sz w:val="28"/>
        </w:rPr>
        <w:t>м</w:t>
      </w:r>
      <w:r w:rsidRPr="00082B84">
        <w:rPr>
          <w:rFonts w:ascii="Times New Roman" w:hAnsi="Times New Roman" w:cs="Times New Roman"/>
          <w:sz w:val="28"/>
        </w:rPr>
        <w:t xml:space="preserve"> в форме дискриминации. Каждый человек должен обладать всеми правами и всеми свободами, без какого-то бы ни было различия</w:t>
      </w:r>
      <w:r w:rsidR="00D227C2">
        <w:rPr>
          <w:rFonts w:ascii="Times New Roman" w:hAnsi="Times New Roman" w:cs="Times New Roman"/>
          <w:sz w:val="28"/>
        </w:rPr>
        <w:t>.</w:t>
      </w:r>
    </w:p>
    <w:p w:rsidR="00D227C2" w:rsidRPr="00082B84" w:rsidRDefault="00D227C2" w:rsidP="00082B84">
      <w:pPr>
        <w:spacing w:after="0" w:line="360" w:lineRule="auto"/>
        <w:ind w:firstLine="709"/>
        <w:jc w:val="both"/>
        <w:rPr>
          <w:rFonts w:ascii="Times New Roman" w:hAnsi="Times New Roman" w:cs="Times New Roman"/>
          <w:sz w:val="28"/>
        </w:rPr>
      </w:pPr>
    </w:p>
    <w:p w:rsidR="00DA288C" w:rsidRPr="00DE65B1" w:rsidRDefault="00DE65B1" w:rsidP="00DA288C">
      <w:pPr>
        <w:spacing w:after="0" w:line="360" w:lineRule="auto"/>
        <w:ind w:firstLine="709"/>
        <w:jc w:val="center"/>
        <w:rPr>
          <w:rFonts w:ascii="Times New Roman" w:hAnsi="Times New Roman"/>
          <w:b/>
          <w:sz w:val="28"/>
        </w:rPr>
      </w:pPr>
      <w:r w:rsidRPr="00DE65B1">
        <w:rPr>
          <w:rFonts w:ascii="Times New Roman" w:hAnsi="Times New Roman"/>
          <w:b/>
          <w:sz w:val="28"/>
        </w:rPr>
        <w:lastRenderedPageBreak/>
        <w:t>ГЛАВА 3. МИРОВОЕ СООБЩЕСТВО И ГЕНОЦИД</w:t>
      </w:r>
    </w:p>
    <w:p w:rsidR="00AD058F" w:rsidRPr="00AD058F" w:rsidRDefault="00DA288C" w:rsidP="00AD058F">
      <w:pPr>
        <w:spacing w:after="0" w:line="360" w:lineRule="auto"/>
        <w:ind w:firstLine="709"/>
        <w:jc w:val="both"/>
        <w:rPr>
          <w:rFonts w:ascii="Times New Roman" w:hAnsi="Times New Roman"/>
          <w:sz w:val="28"/>
        </w:rPr>
      </w:pPr>
      <w:r>
        <w:rPr>
          <w:rFonts w:ascii="Times New Roman" w:hAnsi="Times New Roman"/>
          <w:sz w:val="28"/>
        </w:rPr>
        <w:t xml:space="preserve"> </w:t>
      </w:r>
    </w:p>
    <w:p w:rsidR="00AD058F" w:rsidRPr="00AD058F" w:rsidRDefault="00AD058F" w:rsidP="00AD058F">
      <w:pPr>
        <w:spacing w:after="0" w:line="360" w:lineRule="auto"/>
        <w:ind w:firstLine="709"/>
        <w:jc w:val="both"/>
        <w:rPr>
          <w:rFonts w:ascii="Times New Roman" w:hAnsi="Times New Roman"/>
          <w:sz w:val="28"/>
        </w:rPr>
      </w:pPr>
      <w:r w:rsidRPr="00AD058F">
        <w:rPr>
          <w:rFonts w:ascii="Times New Roman" w:hAnsi="Times New Roman"/>
          <w:sz w:val="28"/>
        </w:rPr>
        <w:t>Впервые вопрос о предупреждении геноцида был поднят 7 апреля 2004г. бывшим Генеральным секретарем Кофи Аннан. Кофи Аннан предложил план действий по предупреждению геноци</w:t>
      </w:r>
      <w:r w:rsidR="005D4831">
        <w:rPr>
          <w:rFonts w:ascii="Times New Roman" w:hAnsi="Times New Roman"/>
          <w:sz w:val="28"/>
        </w:rPr>
        <w:t>да, состоящий из пяти пунктов</w:t>
      </w:r>
      <w:r w:rsidR="005D4831">
        <w:rPr>
          <w:rStyle w:val="a9"/>
          <w:rFonts w:ascii="Times New Roman" w:hAnsi="Times New Roman"/>
          <w:sz w:val="28"/>
        </w:rPr>
        <w:footnoteReference w:id="13"/>
      </w:r>
      <w:r w:rsidRPr="00AD058F">
        <w:rPr>
          <w:rFonts w:ascii="Times New Roman" w:hAnsi="Times New Roman"/>
          <w:sz w:val="28"/>
        </w:rPr>
        <w:t>:</w:t>
      </w:r>
    </w:p>
    <w:p w:rsidR="00AD058F" w:rsidRPr="00AD058F" w:rsidRDefault="00FC6E27" w:rsidP="00AD058F">
      <w:pPr>
        <w:spacing w:after="0" w:line="360" w:lineRule="auto"/>
        <w:ind w:firstLine="709"/>
        <w:jc w:val="both"/>
        <w:rPr>
          <w:rFonts w:ascii="Times New Roman" w:hAnsi="Times New Roman"/>
          <w:sz w:val="28"/>
        </w:rPr>
      </w:pPr>
      <w:r>
        <w:rPr>
          <w:rFonts w:ascii="Times New Roman" w:hAnsi="Times New Roman"/>
          <w:sz w:val="28"/>
        </w:rPr>
        <w:t xml:space="preserve">1. </w:t>
      </w:r>
      <w:r w:rsidR="00AD058F" w:rsidRPr="00AD058F">
        <w:rPr>
          <w:rFonts w:ascii="Times New Roman" w:hAnsi="Times New Roman"/>
          <w:sz w:val="28"/>
        </w:rPr>
        <w:t>Предотвращение вооруженных конфликтов: принятие мер для укрепления региональных организаций (Африканский союз и Европейский союз), субрегиональных групп (Экономическое сообщество государств Западной Африки, ЭКОВАС) и Организации Объединенных Наций. Также планируется чаще направлять миссии по установлению фактов в районы, где существует напряженность, для принятия безотлагательных мер для предотвращения кризиса.</w:t>
      </w:r>
    </w:p>
    <w:p w:rsidR="00AD058F" w:rsidRPr="00AD058F" w:rsidRDefault="00FC6E27" w:rsidP="00AD058F">
      <w:pPr>
        <w:spacing w:after="0" w:line="360" w:lineRule="auto"/>
        <w:ind w:firstLine="709"/>
        <w:jc w:val="both"/>
        <w:rPr>
          <w:rFonts w:ascii="Times New Roman" w:hAnsi="Times New Roman"/>
          <w:sz w:val="28"/>
        </w:rPr>
      </w:pPr>
      <w:r w:rsidRPr="00FC6E27">
        <w:rPr>
          <w:rFonts w:ascii="Times New Roman" w:hAnsi="Times New Roman"/>
          <w:sz w:val="28"/>
        </w:rPr>
        <w:t>2</w:t>
      </w:r>
      <w:r>
        <w:rPr>
          <w:rFonts w:ascii="Times New Roman" w:hAnsi="Times New Roman"/>
          <w:sz w:val="28"/>
        </w:rPr>
        <w:t>.</w:t>
      </w:r>
      <w:r w:rsidR="00AD058F" w:rsidRPr="00AD058F">
        <w:rPr>
          <w:rFonts w:ascii="Times New Roman" w:hAnsi="Times New Roman"/>
          <w:sz w:val="28"/>
        </w:rPr>
        <w:t>Полное применение нормы международного права и общепризнанных прав человека для обеспечения того, чтобы более надежно защищать уязвимые группы людей и чтобы грубые нарушения не оставались безнаказанными.</w:t>
      </w:r>
    </w:p>
    <w:p w:rsidR="00AD058F" w:rsidRPr="00AD058F" w:rsidRDefault="00AD058F" w:rsidP="00AD058F">
      <w:pPr>
        <w:spacing w:after="0" w:line="360" w:lineRule="auto"/>
        <w:ind w:firstLine="709"/>
        <w:jc w:val="both"/>
        <w:rPr>
          <w:rFonts w:ascii="Times New Roman" w:hAnsi="Times New Roman"/>
          <w:sz w:val="28"/>
        </w:rPr>
      </w:pPr>
      <w:r w:rsidRPr="00AD058F">
        <w:rPr>
          <w:rFonts w:ascii="Times New Roman" w:hAnsi="Times New Roman"/>
          <w:sz w:val="28"/>
        </w:rPr>
        <w:t xml:space="preserve">Защита гражданского населения в условиях вооруженного конфликта, выражается в физической защите гражданских лиц, которым угрожает насилие. Организация объединенных наций для </w:t>
      </w:r>
      <w:r w:rsidR="005D4831">
        <w:rPr>
          <w:rFonts w:ascii="Times New Roman" w:hAnsi="Times New Roman"/>
          <w:sz w:val="28"/>
        </w:rPr>
        <w:t>поддержания мира осуществляет</w:t>
      </w:r>
      <w:r w:rsidR="005D4831">
        <w:rPr>
          <w:rStyle w:val="a9"/>
          <w:rFonts w:ascii="Times New Roman" w:hAnsi="Times New Roman"/>
          <w:sz w:val="28"/>
        </w:rPr>
        <w:footnoteReference w:id="14"/>
      </w:r>
      <w:r w:rsidRPr="00AD058F">
        <w:rPr>
          <w:rFonts w:ascii="Times New Roman" w:hAnsi="Times New Roman"/>
          <w:sz w:val="28"/>
        </w:rPr>
        <w:t>:</w:t>
      </w:r>
    </w:p>
    <w:p w:rsidR="00AD058F" w:rsidRPr="00AD058F" w:rsidRDefault="00FC6E27" w:rsidP="00AD058F">
      <w:pPr>
        <w:spacing w:after="0" w:line="360" w:lineRule="auto"/>
        <w:ind w:firstLine="709"/>
        <w:jc w:val="both"/>
        <w:rPr>
          <w:rFonts w:ascii="Times New Roman" w:hAnsi="Times New Roman"/>
          <w:sz w:val="28"/>
        </w:rPr>
      </w:pPr>
      <w:r>
        <w:rPr>
          <w:rFonts w:ascii="Times New Roman" w:hAnsi="Times New Roman"/>
          <w:sz w:val="28"/>
        </w:rPr>
        <w:t xml:space="preserve">- </w:t>
      </w:r>
      <w:r w:rsidR="00AD058F" w:rsidRPr="00AD058F">
        <w:rPr>
          <w:rFonts w:ascii="Times New Roman" w:hAnsi="Times New Roman"/>
          <w:sz w:val="28"/>
        </w:rPr>
        <w:t>контроль и представляют доклады о нарушениях в области гуманитарной сферы, прав человека и уголовного законодательства;</w:t>
      </w:r>
    </w:p>
    <w:p w:rsidR="00AD058F" w:rsidRPr="00AD058F" w:rsidRDefault="00FC6E27" w:rsidP="00AD058F">
      <w:pPr>
        <w:spacing w:after="0" w:line="360" w:lineRule="auto"/>
        <w:ind w:firstLine="709"/>
        <w:jc w:val="both"/>
        <w:rPr>
          <w:rFonts w:ascii="Times New Roman" w:hAnsi="Times New Roman"/>
          <w:sz w:val="28"/>
        </w:rPr>
      </w:pPr>
      <w:r>
        <w:rPr>
          <w:rFonts w:ascii="Times New Roman" w:hAnsi="Times New Roman"/>
          <w:sz w:val="28"/>
        </w:rPr>
        <w:t xml:space="preserve">- </w:t>
      </w:r>
      <w:r w:rsidR="00AD058F" w:rsidRPr="00AD058F">
        <w:rPr>
          <w:rFonts w:ascii="Times New Roman" w:hAnsi="Times New Roman"/>
          <w:sz w:val="28"/>
        </w:rPr>
        <w:t>принятие эффективных мер для расследования серьезных нарушений законодательства и судебного преследования за них;</w:t>
      </w:r>
    </w:p>
    <w:p w:rsidR="00AD058F" w:rsidRPr="00AD058F" w:rsidRDefault="00FC6E27" w:rsidP="00AD058F">
      <w:pPr>
        <w:spacing w:after="0" w:line="360" w:lineRule="auto"/>
        <w:ind w:firstLine="709"/>
        <w:jc w:val="both"/>
        <w:rPr>
          <w:rFonts w:ascii="Times New Roman" w:hAnsi="Times New Roman"/>
          <w:sz w:val="28"/>
        </w:rPr>
      </w:pPr>
      <w:r>
        <w:rPr>
          <w:rFonts w:ascii="Times New Roman" w:hAnsi="Times New Roman"/>
          <w:sz w:val="28"/>
        </w:rPr>
        <w:t xml:space="preserve">- </w:t>
      </w:r>
      <w:r w:rsidR="00AD058F" w:rsidRPr="00AD058F">
        <w:rPr>
          <w:rFonts w:ascii="Times New Roman" w:hAnsi="Times New Roman"/>
          <w:sz w:val="28"/>
        </w:rPr>
        <w:t>разоружение и демобилизацию боевиков и содействуют их реинтеграции в общество;</w:t>
      </w:r>
    </w:p>
    <w:p w:rsidR="00AD058F" w:rsidRPr="00AD058F" w:rsidRDefault="00FC6E27" w:rsidP="00AD058F">
      <w:pPr>
        <w:spacing w:after="0" w:line="360" w:lineRule="auto"/>
        <w:ind w:firstLine="709"/>
        <w:jc w:val="both"/>
        <w:rPr>
          <w:rFonts w:ascii="Times New Roman" w:hAnsi="Times New Roman"/>
          <w:sz w:val="28"/>
        </w:rPr>
      </w:pPr>
      <w:r>
        <w:rPr>
          <w:rFonts w:ascii="Times New Roman" w:hAnsi="Times New Roman"/>
          <w:sz w:val="28"/>
        </w:rPr>
        <w:lastRenderedPageBreak/>
        <w:t xml:space="preserve">- </w:t>
      </w:r>
      <w:r w:rsidR="00AD058F" w:rsidRPr="00AD058F">
        <w:rPr>
          <w:rFonts w:ascii="Times New Roman" w:hAnsi="Times New Roman"/>
          <w:sz w:val="28"/>
        </w:rPr>
        <w:t>принятие особых мер для защиты женщин и девочек от насилия, изнасилований и других форм сексуального насилия;</w:t>
      </w:r>
    </w:p>
    <w:p w:rsidR="00AD058F" w:rsidRPr="00AD058F" w:rsidRDefault="00FC6E27" w:rsidP="00AD058F">
      <w:pPr>
        <w:spacing w:after="0" w:line="360" w:lineRule="auto"/>
        <w:ind w:firstLine="709"/>
        <w:jc w:val="both"/>
        <w:rPr>
          <w:rFonts w:ascii="Times New Roman" w:hAnsi="Times New Roman"/>
          <w:sz w:val="28"/>
        </w:rPr>
      </w:pPr>
      <w:r>
        <w:rPr>
          <w:rFonts w:ascii="Times New Roman" w:hAnsi="Times New Roman"/>
          <w:sz w:val="28"/>
        </w:rPr>
        <w:t xml:space="preserve">- </w:t>
      </w:r>
      <w:r w:rsidR="00AD058F" w:rsidRPr="00AD058F">
        <w:rPr>
          <w:rFonts w:ascii="Times New Roman" w:hAnsi="Times New Roman"/>
          <w:sz w:val="28"/>
        </w:rPr>
        <w:t>представление докладов и принятие мер по предотвращению сексуальных домогательств и эксплуатации женщин со стороны работников гуманитарных служб и миротворцев;</w:t>
      </w:r>
    </w:p>
    <w:p w:rsidR="00AD058F" w:rsidRPr="00AD058F" w:rsidRDefault="00FC6E27" w:rsidP="00AD058F">
      <w:pPr>
        <w:spacing w:after="0" w:line="360" w:lineRule="auto"/>
        <w:ind w:firstLine="709"/>
        <w:jc w:val="both"/>
        <w:rPr>
          <w:rFonts w:ascii="Times New Roman" w:hAnsi="Times New Roman"/>
          <w:sz w:val="28"/>
        </w:rPr>
      </w:pPr>
      <w:r>
        <w:rPr>
          <w:rFonts w:ascii="Times New Roman" w:hAnsi="Times New Roman"/>
          <w:sz w:val="28"/>
        </w:rPr>
        <w:t xml:space="preserve">- </w:t>
      </w:r>
      <w:r w:rsidR="00AD058F" w:rsidRPr="00AD058F">
        <w:rPr>
          <w:rFonts w:ascii="Times New Roman" w:hAnsi="Times New Roman"/>
          <w:sz w:val="28"/>
        </w:rPr>
        <w:t xml:space="preserve">создание систем надзора над СМИ </w:t>
      </w:r>
      <w:r w:rsidR="0028601A">
        <w:rPr>
          <w:rFonts w:ascii="Times New Roman" w:hAnsi="Times New Roman"/>
          <w:sz w:val="28"/>
        </w:rPr>
        <w:t xml:space="preserve">и представляют доклады о любых </w:t>
      </w:r>
      <w:r w:rsidR="00AD058F" w:rsidRPr="00AD058F">
        <w:rPr>
          <w:rFonts w:ascii="Times New Roman" w:hAnsi="Times New Roman"/>
          <w:sz w:val="28"/>
        </w:rPr>
        <w:t xml:space="preserve">СМИ, разжигающих </w:t>
      </w:r>
      <w:r w:rsidR="0028601A">
        <w:rPr>
          <w:rFonts w:ascii="Times New Roman" w:hAnsi="Times New Roman"/>
          <w:sz w:val="28"/>
        </w:rPr>
        <w:t>ненависть</w:t>
      </w:r>
      <w:r w:rsidR="00AD058F" w:rsidRPr="00AD058F">
        <w:rPr>
          <w:rFonts w:ascii="Times New Roman" w:hAnsi="Times New Roman"/>
          <w:sz w:val="28"/>
        </w:rPr>
        <w:t>;</w:t>
      </w:r>
    </w:p>
    <w:p w:rsidR="00AD058F" w:rsidRPr="00AD058F" w:rsidRDefault="00FC6E27" w:rsidP="00AD058F">
      <w:pPr>
        <w:spacing w:after="0" w:line="360" w:lineRule="auto"/>
        <w:ind w:firstLine="709"/>
        <w:jc w:val="both"/>
        <w:rPr>
          <w:rFonts w:ascii="Times New Roman" w:hAnsi="Times New Roman"/>
          <w:sz w:val="28"/>
        </w:rPr>
      </w:pPr>
      <w:r>
        <w:rPr>
          <w:rFonts w:ascii="Times New Roman" w:hAnsi="Times New Roman"/>
          <w:sz w:val="28"/>
        </w:rPr>
        <w:t xml:space="preserve">- </w:t>
      </w:r>
      <w:r w:rsidR="00AD058F" w:rsidRPr="00AD058F">
        <w:rPr>
          <w:rFonts w:ascii="Times New Roman" w:hAnsi="Times New Roman"/>
          <w:sz w:val="28"/>
        </w:rPr>
        <w:t>принятие мер по недопущению появления материалов, в том числе распространяемых через эфир и через другие средства коммуникации.</w:t>
      </w:r>
    </w:p>
    <w:p w:rsidR="00D227C2" w:rsidRDefault="00AD058F" w:rsidP="00AD058F">
      <w:pPr>
        <w:spacing w:after="0" w:line="360" w:lineRule="auto"/>
        <w:ind w:firstLine="709"/>
        <w:jc w:val="both"/>
        <w:rPr>
          <w:rFonts w:ascii="Times New Roman" w:hAnsi="Times New Roman"/>
          <w:sz w:val="28"/>
        </w:rPr>
      </w:pPr>
      <w:r w:rsidRPr="00AD058F">
        <w:rPr>
          <w:rFonts w:ascii="Times New Roman" w:hAnsi="Times New Roman"/>
          <w:sz w:val="28"/>
        </w:rPr>
        <w:t xml:space="preserve">3. Необходимость покончить с безнаказанностью, используя систему правосудия национальных или международных судов. Организация Объединенных Наций учредила несколько судов для рассмотрения дел ответственных за геноцид в Сребренице, Боснии и Руанде, а также за ужасные преступления, совершенные в ходе войны в Сьерра- Леоне (1991-2002 годы) и в Камбодже (1975- 1979 годы). </w:t>
      </w:r>
    </w:p>
    <w:p w:rsidR="00AD058F" w:rsidRPr="00AD058F" w:rsidRDefault="00AD058F" w:rsidP="00AD058F">
      <w:pPr>
        <w:spacing w:after="0" w:line="360" w:lineRule="auto"/>
        <w:ind w:firstLine="709"/>
        <w:jc w:val="both"/>
        <w:rPr>
          <w:rFonts w:ascii="Times New Roman" w:hAnsi="Times New Roman"/>
          <w:sz w:val="28"/>
        </w:rPr>
      </w:pPr>
      <w:r w:rsidRPr="00AD058F">
        <w:rPr>
          <w:rFonts w:ascii="Times New Roman" w:hAnsi="Times New Roman"/>
          <w:sz w:val="28"/>
        </w:rPr>
        <w:t>Если же государство не желает или не может осуществлять необходимые действия в рамках своей юрисдикции в отношении предполагаемых виновников геноцида, Международный уголовный суд может вести расследование и преследовать тех, кто несет наибол</w:t>
      </w:r>
      <w:r w:rsidR="005D4831">
        <w:rPr>
          <w:rFonts w:ascii="Times New Roman" w:hAnsi="Times New Roman"/>
          <w:sz w:val="28"/>
        </w:rPr>
        <w:t>ьшую ответственность</w:t>
      </w:r>
      <w:r w:rsidR="005D4831">
        <w:rPr>
          <w:rStyle w:val="a9"/>
          <w:rFonts w:ascii="Times New Roman" w:hAnsi="Times New Roman"/>
          <w:sz w:val="28"/>
        </w:rPr>
        <w:footnoteReference w:id="15"/>
      </w:r>
      <w:r w:rsidRPr="00AD058F">
        <w:rPr>
          <w:rFonts w:ascii="Times New Roman" w:hAnsi="Times New Roman"/>
          <w:sz w:val="28"/>
        </w:rPr>
        <w:t>.</w:t>
      </w:r>
    </w:p>
    <w:p w:rsidR="00AD058F" w:rsidRPr="00AD058F" w:rsidRDefault="00AD058F" w:rsidP="00AD058F">
      <w:pPr>
        <w:spacing w:after="0" w:line="360" w:lineRule="auto"/>
        <w:ind w:firstLine="709"/>
        <w:jc w:val="both"/>
        <w:rPr>
          <w:rFonts w:ascii="Times New Roman" w:hAnsi="Times New Roman"/>
          <w:sz w:val="28"/>
        </w:rPr>
      </w:pPr>
      <w:r w:rsidRPr="00AD058F">
        <w:rPr>
          <w:rFonts w:ascii="Times New Roman" w:hAnsi="Times New Roman"/>
          <w:sz w:val="28"/>
        </w:rPr>
        <w:t>Сбор информации и создание системы раннего предупреждения. Для этой цели Кофи Аннан по случаю десятой годовщины геноцида в Руанде учредил Канцелярию Специального советника Генерального секретаря по предупреждению геноцида.</w:t>
      </w:r>
    </w:p>
    <w:p w:rsidR="00AD058F" w:rsidRPr="00AD058F" w:rsidRDefault="00AD058F" w:rsidP="00AD058F">
      <w:pPr>
        <w:spacing w:after="0" w:line="360" w:lineRule="auto"/>
        <w:ind w:firstLine="709"/>
        <w:jc w:val="both"/>
        <w:rPr>
          <w:rFonts w:ascii="Times New Roman" w:hAnsi="Times New Roman"/>
          <w:sz w:val="28"/>
        </w:rPr>
      </w:pPr>
      <w:r w:rsidRPr="00AD058F">
        <w:rPr>
          <w:rFonts w:ascii="Times New Roman" w:hAnsi="Times New Roman"/>
          <w:sz w:val="28"/>
        </w:rPr>
        <w:t xml:space="preserve">5. Необходимость принятия быстрых и решительных мер по ряду вопросов, в том числе в отношении военного вмешательства. </w:t>
      </w:r>
    </w:p>
    <w:p w:rsidR="005D4831" w:rsidRDefault="00AD058F" w:rsidP="00D227C2">
      <w:pPr>
        <w:spacing w:after="0" w:line="360" w:lineRule="auto"/>
        <w:ind w:firstLine="709"/>
        <w:jc w:val="both"/>
        <w:rPr>
          <w:rFonts w:ascii="Times New Roman" w:hAnsi="Times New Roman"/>
          <w:sz w:val="28"/>
        </w:rPr>
      </w:pPr>
      <w:r w:rsidRPr="00AD058F">
        <w:rPr>
          <w:rFonts w:ascii="Times New Roman" w:hAnsi="Times New Roman"/>
          <w:sz w:val="28"/>
        </w:rPr>
        <w:t>При выполнении указанных мер предупреждения государства-члены мирового сообщества могут снизить риск повторения актов геноцида.</w:t>
      </w:r>
    </w:p>
    <w:p w:rsidR="00D227C2" w:rsidRPr="00D227C2" w:rsidRDefault="00D227C2" w:rsidP="00D227C2">
      <w:pPr>
        <w:spacing w:after="0" w:line="360" w:lineRule="auto"/>
        <w:ind w:firstLine="709"/>
        <w:jc w:val="both"/>
        <w:rPr>
          <w:rFonts w:ascii="Times New Roman" w:hAnsi="Times New Roman"/>
          <w:sz w:val="28"/>
        </w:rPr>
      </w:pPr>
    </w:p>
    <w:p w:rsidR="00FB2C9F" w:rsidRPr="00DE65B1" w:rsidRDefault="001B2DBE" w:rsidP="00FB2C9F">
      <w:pPr>
        <w:spacing w:after="0" w:line="360" w:lineRule="auto"/>
        <w:ind w:firstLine="709"/>
        <w:jc w:val="center"/>
        <w:rPr>
          <w:rFonts w:ascii="Times New Roman" w:hAnsi="Times New Roman"/>
          <w:b/>
          <w:sz w:val="28"/>
        </w:rPr>
      </w:pPr>
      <w:r w:rsidRPr="00DE65B1">
        <w:rPr>
          <w:rFonts w:ascii="Times New Roman" w:hAnsi="Times New Roman"/>
          <w:b/>
          <w:sz w:val="28"/>
        </w:rPr>
        <w:lastRenderedPageBreak/>
        <w:t>ЗАКЛЮЧЕНИЕ</w:t>
      </w:r>
    </w:p>
    <w:p w:rsidR="00FB2C9F" w:rsidRPr="00FB2C9F" w:rsidRDefault="00FB2C9F" w:rsidP="00FB2C9F">
      <w:pPr>
        <w:spacing w:after="0" w:line="360" w:lineRule="auto"/>
        <w:ind w:firstLine="709"/>
        <w:jc w:val="both"/>
        <w:rPr>
          <w:rFonts w:ascii="Times New Roman" w:hAnsi="Times New Roman"/>
          <w:sz w:val="28"/>
        </w:rPr>
      </w:pPr>
    </w:p>
    <w:p w:rsidR="00FB2C9F" w:rsidRPr="00FB2C9F" w:rsidRDefault="00451CA5" w:rsidP="00FB2C9F">
      <w:pPr>
        <w:spacing w:after="0" w:line="360" w:lineRule="auto"/>
        <w:ind w:firstLine="709"/>
        <w:jc w:val="both"/>
        <w:rPr>
          <w:rFonts w:ascii="Times New Roman" w:hAnsi="Times New Roman"/>
          <w:sz w:val="28"/>
        </w:rPr>
      </w:pPr>
      <w:r>
        <w:rPr>
          <w:rFonts w:ascii="Times New Roman" w:hAnsi="Times New Roman"/>
          <w:sz w:val="28"/>
        </w:rPr>
        <w:t xml:space="preserve"> Таким образом, п</w:t>
      </w:r>
      <w:r w:rsidR="00FB2C9F" w:rsidRPr="00FB2C9F">
        <w:rPr>
          <w:rFonts w:ascii="Times New Roman" w:hAnsi="Times New Roman"/>
          <w:sz w:val="28"/>
        </w:rPr>
        <w:t>од геноцидом мы понимаем уничтожение нации или этнической группы. В целом геноцид не обязательно означает моментальное уничтожение нации. Он скорее предполагает координированный план действий, направленный на разрушение основ существования национальных групп с целью искоренения самих этих групп. Составные части такого плана - уничтожение политических и общественных институтов, культуры, языка, национального самосознания, религии, экономических основ существования национальных групп, а также лишение личной безопасности, свободы, здоровья, достоинства и самих жизней людей, принадлежащих к этим группам. Геноцид направлен против национальной группы как целого, и предпринимаемые действия обращены против людей не как отдельных личностей, а именно как членов национальной группы.</w:t>
      </w:r>
    </w:p>
    <w:p w:rsidR="00FB2C9F" w:rsidRPr="00FB2C9F" w:rsidRDefault="00451CA5" w:rsidP="00FB2C9F">
      <w:pPr>
        <w:spacing w:after="0" w:line="360" w:lineRule="auto"/>
        <w:ind w:firstLine="709"/>
        <w:jc w:val="both"/>
        <w:rPr>
          <w:rFonts w:ascii="Times New Roman" w:hAnsi="Times New Roman"/>
          <w:sz w:val="28"/>
        </w:rPr>
      </w:pPr>
      <w:r>
        <w:rPr>
          <w:rFonts w:ascii="Times New Roman" w:hAnsi="Times New Roman"/>
          <w:sz w:val="28"/>
        </w:rPr>
        <w:t xml:space="preserve"> </w:t>
      </w:r>
      <w:r w:rsidR="00FB2C9F" w:rsidRPr="00FB2C9F">
        <w:rPr>
          <w:rFonts w:ascii="Times New Roman" w:hAnsi="Times New Roman"/>
          <w:sz w:val="28"/>
        </w:rPr>
        <w:t xml:space="preserve"> Каждый человек должен обладать всеми правами и всеми свободами, без какого-то бы ни было различия, как-то в отношении расы, цвета кожи, языка, религии, политических или иных убеждений, национального или социального происхождения, имущественного, сословного или иного положения. </w:t>
      </w:r>
      <w:r>
        <w:rPr>
          <w:rFonts w:ascii="Times New Roman" w:hAnsi="Times New Roman"/>
          <w:sz w:val="28"/>
        </w:rPr>
        <w:t xml:space="preserve"> </w:t>
      </w:r>
    </w:p>
    <w:p w:rsidR="00FB2C9F" w:rsidRPr="00FB2C9F" w:rsidRDefault="00451CA5" w:rsidP="00FB2C9F">
      <w:pPr>
        <w:spacing w:after="0" w:line="360" w:lineRule="auto"/>
        <w:ind w:firstLine="709"/>
        <w:jc w:val="both"/>
        <w:rPr>
          <w:rFonts w:ascii="Times New Roman" w:hAnsi="Times New Roman"/>
          <w:sz w:val="28"/>
        </w:rPr>
      </w:pPr>
      <w:r>
        <w:rPr>
          <w:rFonts w:ascii="Times New Roman" w:hAnsi="Times New Roman"/>
          <w:sz w:val="28"/>
        </w:rPr>
        <w:t xml:space="preserve"> </w:t>
      </w:r>
      <w:r w:rsidR="00FB2C9F" w:rsidRPr="00FB2C9F">
        <w:rPr>
          <w:rFonts w:ascii="Times New Roman" w:hAnsi="Times New Roman"/>
          <w:sz w:val="28"/>
        </w:rPr>
        <w:t>Под геноцидом понимаются следующие действия, совершаемые с намерением уничтожить полностью или частично какую-либо расовую, национальную, этническую, религиозную, социальную, политическую, культурную, половую и характеризующуюся любой иной принадлежностью человеческую группу:</w:t>
      </w:r>
    </w:p>
    <w:p w:rsidR="00FB2C9F" w:rsidRPr="00FB2C9F" w:rsidRDefault="00FB2C9F" w:rsidP="00FB2C9F">
      <w:pPr>
        <w:spacing w:after="0" w:line="360" w:lineRule="auto"/>
        <w:ind w:firstLine="709"/>
        <w:jc w:val="both"/>
        <w:rPr>
          <w:rFonts w:ascii="Times New Roman" w:hAnsi="Times New Roman"/>
          <w:sz w:val="28"/>
        </w:rPr>
      </w:pPr>
      <w:r w:rsidRPr="00FB2C9F">
        <w:rPr>
          <w:rFonts w:ascii="Times New Roman" w:hAnsi="Times New Roman"/>
          <w:sz w:val="28"/>
        </w:rPr>
        <w:t>- насильственные действия сексуального характера, совершаемые с членами такой группы;</w:t>
      </w:r>
    </w:p>
    <w:p w:rsidR="00FB2C9F" w:rsidRDefault="00FB2C9F" w:rsidP="00FB2C9F">
      <w:pPr>
        <w:spacing w:after="0" w:line="360" w:lineRule="auto"/>
        <w:ind w:firstLine="709"/>
        <w:jc w:val="both"/>
        <w:rPr>
          <w:rFonts w:ascii="Times New Roman" w:hAnsi="Times New Roman"/>
          <w:sz w:val="28"/>
        </w:rPr>
      </w:pPr>
      <w:r w:rsidRPr="00FB2C9F">
        <w:rPr>
          <w:rFonts w:ascii="Times New Roman" w:hAnsi="Times New Roman"/>
          <w:sz w:val="28"/>
        </w:rPr>
        <w:t>- принудительное перемещение членов такой группы за пределы государства или определенного региона (депортация).</w:t>
      </w:r>
    </w:p>
    <w:p w:rsidR="00FB2C9F" w:rsidRDefault="00FB2C9F" w:rsidP="00CB330A">
      <w:pPr>
        <w:spacing w:after="0" w:line="360" w:lineRule="auto"/>
        <w:ind w:firstLine="709"/>
        <w:jc w:val="both"/>
        <w:rPr>
          <w:rFonts w:ascii="Times New Roman" w:hAnsi="Times New Roman"/>
          <w:sz w:val="28"/>
        </w:rPr>
      </w:pPr>
    </w:p>
    <w:p w:rsidR="00FB2C9F" w:rsidRDefault="00FB2C9F" w:rsidP="00CB330A">
      <w:pPr>
        <w:spacing w:after="0" w:line="360" w:lineRule="auto"/>
        <w:ind w:firstLine="709"/>
        <w:jc w:val="both"/>
        <w:rPr>
          <w:rFonts w:ascii="Times New Roman" w:hAnsi="Times New Roman"/>
          <w:sz w:val="28"/>
        </w:rPr>
      </w:pPr>
    </w:p>
    <w:p w:rsidR="00451CA5" w:rsidRPr="00E217C2" w:rsidRDefault="00D227C2" w:rsidP="00D227C2">
      <w:pPr>
        <w:spacing w:after="0" w:line="360" w:lineRule="auto"/>
        <w:ind w:firstLine="709"/>
        <w:jc w:val="center"/>
        <w:rPr>
          <w:rFonts w:ascii="Times New Roman" w:hAnsi="Times New Roman"/>
          <w:sz w:val="28"/>
        </w:rPr>
      </w:pPr>
      <w:r w:rsidRPr="00E217C2">
        <w:rPr>
          <w:rFonts w:ascii="Times New Roman" w:hAnsi="Times New Roman"/>
          <w:sz w:val="28"/>
        </w:rPr>
        <w:lastRenderedPageBreak/>
        <w:t>БИБЛИОГРАФИЧЕСКИЙ СПИСОК</w:t>
      </w:r>
    </w:p>
    <w:p w:rsidR="00C81773" w:rsidRPr="00C81773" w:rsidRDefault="003629F8" w:rsidP="003629F8">
      <w:pPr>
        <w:spacing w:after="0" w:line="360" w:lineRule="auto"/>
        <w:jc w:val="both"/>
        <w:rPr>
          <w:rFonts w:ascii="Times New Roman" w:hAnsi="Times New Roman" w:cs="Times New Roman"/>
          <w:color w:val="000000"/>
          <w:sz w:val="28"/>
          <w:szCs w:val="28"/>
        </w:rPr>
      </w:pPr>
      <w:r w:rsidRPr="00C81773">
        <w:rPr>
          <w:rFonts w:ascii="Times New Roman" w:hAnsi="Times New Roman" w:cs="Times New Roman"/>
          <w:sz w:val="28"/>
          <w:szCs w:val="28"/>
        </w:rPr>
        <w:t xml:space="preserve">1. </w:t>
      </w:r>
      <w:r w:rsidR="00C81773" w:rsidRPr="00C81773">
        <w:rPr>
          <w:rFonts w:ascii="Times New Roman" w:hAnsi="Times New Roman" w:cs="Times New Roman"/>
          <w:color w:val="000000"/>
          <w:sz w:val="28"/>
          <w:szCs w:val="28"/>
        </w:rPr>
        <w:t>Уголовный кодекс Российской Федерации : Федеральный закон от 13.06.1996 № 63-ФЗ (в ред. от 29.07.2017) // Собрание законодательства РФ. – 1996. – № 25. – Ст. 2954</w:t>
      </w:r>
    </w:p>
    <w:p w:rsidR="003629F8" w:rsidRPr="00C81773" w:rsidRDefault="003629F8" w:rsidP="003629F8">
      <w:pPr>
        <w:spacing w:after="0" w:line="360" w:lineRule="auto"/>
        <w:jc w:val="both"/>
        <w:rPr>
          <w:rFonts w:ascii="Times New Roman" w:hAnsi="Times New Roman"/>
          <w:sz w:val="28"/>
        </w:rPr>
      </w:pPr>
      <w:r w:rsidRPr="00C81773">
        <w:rPr>
          <w:rFonts w:ascii="Times New Roman" w:hAnsi="Times New Roman"/>
          <w:sz w:val="28"/>
        </w:rPr>
        <w:t>2. Алексеева</w:t>
      </w:r>
      <w:r w:rsidR="00C81773" w:rsidRPr="00C81773">
        <w:rPr>
          <w:rFonts w:ascii="Times New Roman" w:hAnsi="Times New Roman"/>
          <w:sz w:val="28"/>
        </w:rPr>
        <w:t>,</w:t>
      </w:r>
      <w:r w:rsidRPr="00C81773">
        <w:rPr>
          <w:rFonts w:ascii="Times New Roman" w:hAnsi="Times New Roman"/>
          <w:sz w:val="28"/>
        </w:rPr>
        <w:t xml:space="preserve"> Т. Г. Уголовное право</w:t>
      </w:r>
      <w:r w:rsidR="00C81773">
        <w:rPr>
          <w:rFonts w:ascii="Times New Roman" w:hAnsi="Times New Roman"/>
          <w:sz w:val="28"/>
        </w:rPr>
        <w:t xml:space="preserve">: альбом схем / Т. Г. Алексеева.-Хабаровск: </w:t>
      </w:r>
      <w:r w:rsidRPr="00C81773">
        <w:rPr>
          <w:rFonts w:ascii="Times New Roman" w:hAnsi="Times New Roman"/>
          <w:sz w:val="28"/>
        </w:rPr>
        <w:t xml:space="preserve">Дальневосточ. ин-т повышения квалификации Федер. службы Рос. Федерации по </w:t>
      </w:r>
      <w:r w:rsidR="00C81773">
        <w:rPr>
          <w:rFonts w:ascii="Times New Roman" w:hAnsi="Times New Roman"/>
          <w:sz w:val="28"/>
        </w:rPr>
        <w:t>контролю за оборотом наркотиков</w:t>
      </w:r>
      <w:r w:rsidRPr="00C81773">
        <w:rPr>
          <w:rFonts w:ascii="Times New Roman" w:hAnsi="Times New Roman"/>
          <w:sz w:val="28"/>
        </w:rPr>
        <w:t>, 2015.</w:t>
      </w:r>
      <w:r w:rsidR="00E217C2">
        <w:rPr>
          <w:rFonts w:ascii="Times New Roman" w:hAnsi="Times New Roman"/>
          <w:sz w:val="28"/>
        </w:rPr>
        <w:t xml:space="preserve"> </w:t>
      </w:r>
      <w:r w:rsidR="00C81773" w:rsidRPr="00C81773">
        <w:rPr>
          <w:rFonts w:ascii="Times New Roman" w:hAnsi="Times New Roman"/>
          <w:sz w:val="28"/>
        </w:rPr>
        <w:t>-105 с.</w:t>
      </w:r>
      <w:r w:rsidRPr="00C81773">
        <w:rPr>
          <w:rFonts w:ascii="Times New Roman" w:hAnsi="Times New Roman"/>
          <w:sz w:val="28"/>
        </w:rPr>
        <w:t xml:space="preserve">  </w:t>
      </w:r>
    </w:p>
    <w:p w:rsidR="003629F8" w:rsidRPr="00C81773" w:rsidRDefault="003629F8" w:rsidP="003629F8">
      <w:pPr>
        <w:spacing w:after="0" w:line="360" w:lineRule="auto"/>
        <w:jc w:val="both"/>
        <w:rPr>
          <w:rFonts w:ascii="Times New Roman" w:hAnsi="Times New Roman"/>
          <w:sz w:val="28"/>
        </w:rPr>
      </w:pPr>
      <w:r w:rsidRPr="00C81773">
        <w:rPr>
          <w:rFonts w:ascii="Times New Roman" w:hAnsi="Times New Roman"/>
          <w:sz w:val="28"/>
        </w:rPr>
        <w:t>3.Барсегов</w:t>
      </w:r>
      <w:r w:rsidR="00C81773" w:rsidRPr="00C81773">
        <w:rPr>
          <w:rFonts w:ascii="Times New Roman" w:hAnsi="Times New Roman"/>
          <w:sz w:val="28"/>
        </w:rPr>
        <w:t>,</w:t>
      </w:r>
      <w:r w:rsidRPr="00C81773">
        <w:rPr>
          <w:rFonts w:ascii="Times New Roman" w:hAnsi="Times New Roman"/>
          <w:sz w:val="28"/>
        </w:rPr>
        <w:t xml:space="preserve"> Ю.Г. Геноцид армян - преступление по международному праву. М., «XXI век - Согласие», 2016</w:t>
      </w:r>
      <w:r w:rsidR="00C81773" w:rsidRPr="00C81773">
        <w:rPr>
          <w:rFonts w:ascii="Times New Roman" w:hAnsi="Times New Roman"/>
          <w:sz w:val="28"/>
        </w:rPr>
        <w:t>.</w:t>
      </w:r>
      <w:r w:rsidR="00E217C2">
        <w:rPr>
          <w:rFonts w:ascii="Times New Roman" w:hAnsi="Times New Roman"/>
          <w:sz w:val="28"/>
        </w:rPr>
        <w:t xml:space="preserve"> </w:t>
      </w:r>
      <w:r w:rsidR="00C81773" w:rsidRPr="00C81773">
        <w:rPr>
          <w:rFonts w:ascii="Times New Roman" w:hAnsi="Times New Roman"/>
          <w:sz w:val="28"/>
        </w:rPr>
        <w:t>-263с.</w:t>
      </w:r>
    </w:p>
    <w:p w:rsidR="003629F8" w:rsidRPr="00E217C2" w:rsidRDefault="003629F8" w:rsidP="003629F8">
      <w:pPr>
        <w:spacing w:after="0" w:line="360" w:lineRule="auto"/>
        <w:jc w:val="both"/>
        <w:rPr>
          <w:rFonts w:ascii="Times New Roman" w:hAnsi="Times New Roman"/>
          <w:sz w:val="28"/>
        </w:rPr>
      </w:pPr>
      <w:r w:rsidRPr="00C81773">
        <w:rPr>
          <w:rFonts w:ascii="Times New Roman" w:hAnsi="Times New Roman"/>
          <w:sz w:val="28"/>
        </w:rPr>
        <w:t>4. Безбородов</w:t>
      </w:r>
      <w:r w:rsidR="00C81773" w:rsidRPr="00C81773">
        <w:rPr>
          <w:rFonts w:ascii="Times New Roman" w:hAnsi="Times New Roman"/>
          <w:sz w:val="28"/>
        </w:rPr>
        <w:t>,</w:t>
      </w:r>
      <w:r w:rsidRPr="00C81773">
        <w:rPr>
          <w:rFonts w:ascii="Times New Roman" w:hAnsi="Times New Roman"/>
          <w:sz w:val="28"/>
        </w:rPr>
        <w:t xml:space="preserve"> Д.А. Актуальные проблемы уголовног</w:t>
      </w:r>
      <w:r w:rsidR="00C81773" w:rsidRPr="00C81773">
        <w:rPr>
          <w:rFonts w:ascii="Times New Roman" w:hAnsi="Times New Roman"/>
          <w:sz w:val="28"/>
        </w:rPr>
        <w:t>о права: учение о преступлении,</w:t>
      </w:r>
      <w:r w:rsidRPr="00C81773">
        <w:rPr>
          <w:rFonts w:ascii="Times New Roman" w:hAnsi="Times New Roman"/>
          <w:sz w:val="28"/>
        </w:rPr>
        <w:t xml:space="preserve"> научно-практическое пособие. под общ. ред. А. Н. Попова. — Санкт-Петербург: Санкт-Петербургский юридический институт (филиал) </w:t>
      </w:r>
      <w:r w:rsidRPr="00E217C2">
        <w:rPr>
          <w:rFonts w:ascii="Times New Roman" w:hAnsi="Times New Roman"/>
          <w:sz w:val="28"/>
        </w:rPr>
        <w:t>Академии Генеральной прокуратуры Российской Федерации, 2017.</w:t>
      </w:r>
      <w:r w:rsidR="00E217C2" w:rsidRPr="00E217C2">
        <w:rPr>
          <w:rFonts w:ascii="Times New Roman" w:hAnsi="Times New Roman"/>
          <w:sz w:val="28"/>
        </w:rPr>
        <w:t xml:space="preserve"> – 54 с.</w:t>
      </w:r>
    </w:p>
    <w:p w:rsidR="003629F8" w:rsidRPr="00E217C2" w:rsidRDefault="003629F8" w:rsidP="003629F8">
      <w:pPr>
        <w:spacing w:after="0" w:line="360" w:lineRule="auto"/>
        <w:jc w:val="both"/>
        <w:rPr>
          <w:rFonts w:ascii="Times New Roman" w:hAnsi="Times New Roman"/>
          <w:sz w:val="28"/>
        </w:rPr>
      </w:pPr>
      <w:r w:rsidRPr="00E217C2">
        <w:rPr>
          <w:rFonts w:ascii="Times New Roman" w:hAnsi="Times New Roman"/>
          <w:sz w:val="28"/>
        </w:rPr>
        <w:t>5. Благодатин</w:t>
      </w:r>
      <w:r w:rsidR="00E217C2" w:rsidRPr="00E217C2">
        <w:rPr>
          <w:rFonts w:ascii="Times New Roman" w:hAnsi="Times New Roman"/>
          <w:sz w:val="28"/>
        </w:rPr>
        <w:t>,</w:t>
      </w:r>
      <w:r w:rsidRPr="00E217C2">
        <w:rPr>
          <w:rFonts w:ascii="Times New Roman" w:hAnsi="Times New Roman"/>
          <w:sz w:val="28"/>
        </w:rPr>
        <w:t xml:space="preserve"> А.Б. Уголовное право РФ / А.Б. Благодатин // Современные научные исследования</w:t>
      </w:r>
      <w:r w:rsidR="00E217C2" w:rsidRPr="00E217C2">
        <w:rPr>
          <w:rFonts w:ascii="Times New Roman" w:hAnsi="Times New Roman"/>
          <w:sz w:val="28"/>
        </w:rPr>
        <w:t xml:space="preserve"> и разработки. 2017. № 6 (15). – 67 с.</w:t>
      </w:r>
    </w:p>
    <w:p w:rsidR="003629F8" w:rsidRPr="00E217C2" w:rsidRDefault="003629F8" w:rsidP="003629F8">
      <w:pPr>
        <w:spacing w:after="0" w:line="360" w:lineRule="auto"/>
        <w:jc w:val="both"/>
        <w:rPr>
          <w:rFonts w:ascii="Times New Roman" w:hAnsi="Times New Roman"/>
          <w:sz w:val="28"/>
        </w:rPr>
      </w:pPr>
      <w:r w:rsidRPr="00E217C2">
        <w:rPr>
          <w:rFonts w:ascii="Times New Roman" w:hAnsi="Times New Roman"/>
          <w:sz w:val="28"/>
        </w:rPr>
        <w:t xml:space="preserve"> 6. Вартанян</w:t>
      </w:r>
      <w:r w:rsidR="00E217C2" w:rsidRPr="00E217C2">
        <w:rPr>
          <w:rFonts w:ascii="Times New Roman" w:hAnsi="Times New Roman"/>
          <w:sz w:val="28"/>
        </w:rPr>
        <w:t>,</w:t>
      </w:r>
      <w:r w:rsidRPr="00E217C2">
        <w:rPr>
          <w:rFonts w:ascii="Times New Roman" w:hAnsi="Times New Roman"/>
          <w:sz w:val="28"/>
        </w:rPr>
        <w:t xml:space="preserve"> В. М. Уголовная ответственность за геноцид.</w:t>
      </w:r>
      <w:r w:rsidR="00E217C2" w:rsidRPr="00E217C2">
        <w:rPr>
          <w:rFonts w:ascii="Times New Roman" w:hAnsi="Times New Roman"/>
          <w:sz w:val="28"/>
        </w:rPr>
        <w:t xml:space="preserve"> -</w:t>
      </w:r>
      <w:r w:rsidRPr="00E217C2">
        <w:rPr>
          <w:rFonts w:ascii="Times New Roman" w:hAnsi="Times New Roman"/>
          <w:sz w:val="28"/>
        </w:rPr>
        <w:t xml:space="preserve"> Ставрополь, 2017</w:t>
      </w:r>
      <w:r w:rsidR="00E217C2" w:rsidRPr="00E217C2">
        <w:rPr>
          <w:rFonts w:ascii="Times New Roman" w:hAnsi="Times New Roman"/>
          <w:sz w:val="28"/>
        </w:rPr>
        <w:t>. – 361 с.</w:t>
      </w:r>
    </w:p>
    <w:p w:rsidR="003629F8" w:rsidRPr="00E217C2" w:rsidRDefault="003629F8" w:rsidP="003629F8">
      <w:pPr>
        <w:spacing w:after="0" w:line="360" w:lineRule="auto"/>
        <w:jc w:val="both"/>
        <w:rPr>
          <w:rFonts w:ascii="Times New Roman" w:hAnsi="Times New Roman"/>
          <w:sz w:val="28"/>
        </w:rPr>
      </w:pPr>
      <w:r w:rsidRPr="00E217C2">
        <w:rPr>
          <w:rFonts w:ascii="Times New Roman" w:hAnsi="Times New Roman"/>
          <w:sz w:val="28"/>
        </w:rPr>
        <w:t>7. Голубов, И.И. Уголовная ответственность за преступления против правосудия / И.И. Голубов. - М.: Флинта, Московский психолого-социальный институт (МПСИ), 2015.</w:t>
      </w:r>
      <w:r w:rsidR="00E217C2" w:rsidRPr="00E217C2">
        <w:rPr>
          <w:rFonts w:ascii="Times New Roman" w:hAnsi="Times New Roman"/>
          <w:sz w:val="28"/>
        </w:rPr>
        <w:t xml:space="preserve"> – 102 с.</w:t>
      </w:r>
    </w:p>
    <w:p w:rsidR="003629F8" w:rsidRPr="00E217C2" w:rsidRDefault="003629F8" w:rsidP="003629F8">
      <w:pPr>
        <w:spacing w:after="0" w:line="360" w:lineRule="auto"/>
        <w:jc w:val="both"/>
        <w:rPr>
          <w:rFonts w:ascii="Times New Roman" w:hAnsi="Times New Roman"/>
          <w:sz w:val="28"/>
        </w:rPr>
      </w:pPr>
      <w:r w:rsidRPr="00E217C2">
        <w:rPr>
          <w:rFonts w:ascii="Times New Roman" w:hAnsi="Times New Roman"/>
          <w:sz w:val="28"/>
        </w:rPr>
        <w:t>8. Борзенков, Г. Н. Преступления против жизни и здоровья. Закон и правоприменительная практика / Г.Н. Борзенков. - М.: Зерцало, 2018.</w:t>
      </w:r>
      <w:r w:rsidR="00E217C2">
        <w:rPr>
          <w:rFonts w:ascii="Times New Roman" w:hAnsi="Times New Roman"/>
          <w:sz w:val="28"/>
        </w:rPr>
        <w:t xml:space="preserve"> – 87 с.</w:t>
      </w:r>
      <w:r w:rsidRPr="00E217C2">
        <w:rPr>
          <w:rFonts w:ascii="Times New Roman" w:hAnsi="Times New Roman"/>
          <w:sz w:val="28"/>
        </w:rPr>
        <w:t xml:space="preserve">  </w:t>
      </w:r>
    </w:p>
    <w:p w:rsidR="003629F8" w:rsidRPr="00E217C2" w:rsidRDefault="003629F8" w:rsidP="003629F8">
      <w:pPr>
        <w:spacing w:after="0" w:line="360" w:lineRule="auto"/>
        <w:jc w:val="both"/>
        <w:rPr>
          <w:rFonts w:ascii="Times New Roman" w:hAnsi="Times New Roman"/>
          <w:sz w:val="28"/>
        </w:rPr>
      </w:pPr>
      <w:r w:rsidRPr="00E217C2">
        <w:rPr>
          <w:rFonts w:ascii="Times New Roman" w:hAnsi="Times New Roman"/>
          <w:sz w:val="28"/>
        </w:rPr>
        <w:t>9. Зацепин</w:t>
      </w:r>
      <w:r w:rsidR="00E217C2">
        <w:rPr>
          <w:rFonts w:ascii="Times New Roman" w:hAnsi="Times New Roman"/>
          <w:sz w:val="28"/>
        </w:rPr>
        <w:t>,</w:t>
      </w:r>
      <w:r w:rsidRPr="00E217C2">
        <w:rPr>
          <w:rFonts w:ascii="Times New Roman" w:hAnsi="Times New Roman"/>
          <w:sz w:val="28"/>
        </w:rPr>
        <w:t xml:space="preserve"> А. М. Уголовное право России / А. М. Зацепин. - М.: Юрлитинформ, 2015</w:t>
      </w:r>
      <w:r w:rsidR="00E217C2" w:rsidRPr="00E217C2">
        <w:rPr>
          <w:rFonts w:ascii="Times New Roman" w:hAnsi="Times New Roman"/>
          <w:sz w:val="28"/>
        </w:rPr>
        <w:t>. – 132 с.</w:t>
      </w:r>
    </w:p>
    <w:p w:rsidR="003629F8" w:rsidRPr="00E217C2" w:rsidRDefault="003629F8" w:rsidP="003629F8">
      <w:pPr>
        <w:spacing w:after="0" w:line="360" w:lineRule="auto"/>
        <w:jc w:val="both"/>
        <w:rPr>
          <w:rFonts w:ascii="Times New Roman" w:hAnsi="Times New Roman"/>
          <w:sz w:val="28"/>
        </w:rPr>
      </w:pPr>
      <w:r w:rsidRPr="00E217C2">
        <w:rPr>
          <w:rFonts w:ascii="Times New Roman" w:hAnsi="Times New Roman"/>
          <w:sz w:val="28"/>
        </w:rPr>
        <w:t>10. Зыков</w:t>
      </w:r>
      <w:r w:rsidR="00E217C2">
        <w:rPr>
          <w:rFonts w:ascii="Times New Roman" w:hAnsi="Times New Roman"/>
          <w:sz w:val="28"/>
        </w:rPr>
        <w:t>,</w:t>
      </w:r>
      <w:r w:rsidRPr="00E217C2">
        <w:rPr>
          <w:rFonts w:ascii="Times New Roman" w:hAnsi="Times New Roman"/>
          <w:sz w:val="28"/>
        </w:rPr>
        <w:t xml:space="preserve"> Д.А. Уголовное право / Д.А. Зыков //Вестник Владимирского юридичес</w:t>
      </w:r>
      <w:r w:rsidR="00E217C2" w:rsidRPr="00E217C2">
        <w:rPr>
          <w:rFonts w:ascii="Times New Roman" w:hAnsi="Times New Roman"/>
          <w:sz w:val="28"/>
        </w:rPr>
        <w:t>кого института. 2018. № 1 (46). – 52 с.</w:t>
      </w:r>
      <w:r w:rsidRPr="00E217C2">
        <w:rPr>
          <w:rFonts w:ascii="Times New Roman" w:hAnsi="Times New Roman"/>
          <w:sz w:val="28"/>
        </w:rPr>
        <w:t xml:space="preserve"> </w:t>
      </w:r>
    </w:p>
    <w:p w:rsidR="003629F8" w:rsidRPr="00E217C2" w:rsidRDefault="003629F8" w:rsidP="003629F8">
      <w:pPr>
        <w:spacing w:after="0" w:line="360" w:lineRule="auto"/>
        <w:jc w:val="both"/>
        <w:rPr>
          <w:rFonts w:ascii="Times New Roman" w:hAnsi="Times New Roman"/>
          <w:sz w:val="28"/>
        </w:rPr>
      </w:pPr>
      <w:r w:rsidRPr="00E217C2">
        <w:rPr>
          <w:rFonts w:ascii="Times New Roman" w:hAnsi="Times New Roman"/>
          <w:sz w:val="28"/>
        </w:rPr>
        <w:t>11. Дронова</w:t>
      </w:r>
      <w:r w:rsidR="00E217C2">
        <w:rPr>
          <w:rFonts w:ascii="Times New Roman" w:hAnsi="Times New Roman"/>
          <w:sz w:val="28"/>
        </w:rPr>
        <w:t>,</w:t>
      </w:r>
      <w:r w:rsidRPr="00E217C2">
        <w:rPr>
          <w:rFonts w:ascii="Times New Roman" w:hAnsi="Times New Roman"/>
          <w:sz w:val="28"/>
        </w:rPr>
        <w:t xml:space="preserve"> Т.Н. Уголовное право / Т.Н. Дронова // Актуальные проблемы борьбы с преступлениями и иными правонарушениями. 2017. № 15</w:t>
      </w:r>
      <w:r w:rsidR="00E217C2" w:rsidRPr="00E217C2">
        <w:rPr>
          <w:rFonts w:ascii="Times New Roman" w:hAnsi="Times New Roman"/>
          <w:sz w:val="28"/>
        </w:rPr>
        <w:t>. – 93 с.</w:t>
      </w:r>
      <w:r w:rsidRPr="00E217C2">
        <w:rPr>
          <w:rFonts w:ascii="Times New Roman" w:hAnsi="Times New Roman"/>
          <w:sz w:val="28"/>
        </w:rPr>
        <w:t xml:space="preserve"> </w:t>
      </w:r>
    </w:p>
    <w:p w:rsidR="003629F8" w:rsidRPr="00E217C2" w:rsidRDefault="003629F8" w:rsidP="003629F8">
      <w:pPr>
        <w:spacing w:after="0" w:line="360" w:lineRule="auto"/>
        <w:jc w:val="both"/>
        <w:rPr>
          <w:rFonts w:ascii="Times New Roman" w:hAnsi="Times New Roman"/>
          <w:sz w:val="28"/>
        </w:rPr>
      </w:pPr>
      <w:r w:rsidRPr="00E217C2">
        <w:rPr>
          <w:rFonts w:ascii="Times New Roman" w:hAnsi="Times New Roman"/>
          <w:sz w:val="28"/>
        </w:rPr>
        <w:lastRenderedPageBreak/>
        <w:t>12. Иванчин</w:t>
      </w:r>
      <w:r w:rsidR="00E217C2">
        <w:rPr>
          <w:rFonts w:ascii="Times New Roman" w:hAnsi="Times New Roman"/>
          <w:sz w:val="28"/>
        </w:rPr>
        <w:t>,</w:t>
      </w:r>
      <w:r w:rsidRPr="00E217C2">
        <w:rPr>
          <w:rFonts w:ascii="Times New Roman" w:hAnsi="Times New Roman"/>
          <w:sz w:val="28"/>
        </w:rPr>
        <w:t xml:space="preserve"> А.В Уголовное право / А.В. Иванчин // Вестник Ярославского государственного университета им. П.Г. Демидова. Серия Гуманитарные науки. 2017. № 4 (42). </w:t>
      </w:r>
      <w:r w:rsidR="00E217C2">
        <w:rPr>
          <w:rFonts w:ascii="Times New Roman" w:hAnsi="Times New Roman"/>
          <w:sz w:val="28"/>
        </w:rPr>
        <w:t>– 73 с.</w:t>
      </w:r>
    </w:p>
    <w:p w:rsidR="003629F8" w:rsidRPr="00E217C2" w:rsidRDefault="003629F8" w:rsidP="003629F8">
      <w:pPr>
        <w:spacing w:after="0" w:line="360" w:lineRule="auto"/>
        <w:jc w:val="both"/>
        <w:rPr>
          <w:rFonts w:ascii="Times New Roman" w:hAnsi="Times New Roman"/>
          <w:sz w:val="28"/>
        </w:rPr>
      </w:pPr>
      <w:r w:rsidRPr="00C81773">
        <w:rPr>
          <w:rFonts w:ascii="Times New Roman" w:hAnsi="Times New Roman"/>
          <w:sz w:val="28"/>
        </w:rPr>
        <w:t>13.Кочои</w:t>
      </w:r>
      <w:r w:rsidR="00C81773" w:rsidRPr="00C81773">
        <w:rPr>
          <w:rFonts w:ascii="Times New Roman" w:hAnsi="Times New Roman"/>
          <w:sz w:val="28"/>
        </w:rPr>
        <w:t>,</w:t>
      </w:r>
      <w:r w:rsidRPr="00C81773">
        <w:rPr>
          <w:rFonts w:ascii="Times New Roman" w:hAnsi="Times New Roman"/>
          <w:sz w:val="28"/>
        </w:rPr>
        <w:t xml:space="preserve"> Самвел. Геноцид: понят</w:t>
      </w:r>
      <w:r w:rsidR="00C81773" w:rsidRPr="00C81773">
        <w:rPr>
          <w:rFonts w:ascii="Times New Roman" w:hAnsi="Times New Roman"/>
          <w:sz w:val="28"/>
        </w:rPr>
        <w:t>ие, ответственность, практика /</w:t>
      </w:r>
      <w:r w:rsidRPr="00C81773">
        <w:rPr>
          <w:rFonts w:ascii="Times New Roman" w:hAnsi="Times New Roman"/>
          <w:sz w:val="28"/>
        </w:rPr>
        <w:t xml:space="preserve"> </w:t>
      </w:r>
      <w:r w:rsidRPr="00E217C2">
        <w:rPr>
          <w:rFonts w:ascii="Times New Roman" w:hAnsi="Times New Roman"/>
          <w:sz w:val="28"/>
        </w:rPr>
        <w:t>«Уголовное право». 2015</w:t>
      </w:r>
      <w:r w:rsidR="00C81773" w:rsidRPr="00E217C2">
        <w:rPr>
          <w:rFonts w:ascii="Times New Roman" w:hAnsi="Times New Roman"/>
          <w:sz w:val="28"/>
        </w:rPr>
        <w:t>.-147 с.</w:t>
      </w:r>
    </w:p>
    <w:p w:rsidR="003629F8" w:rsidRPr="00E217C2" w:rsidRDefault="003629F8" w:rsidP="003629F8">
      <w:pPr>
        <w:spacing w:after="0" w:line="360" w:lineRule="auto"/>
        <w:jc w:val="both"/>
        <w:rPr>
          <w:rFonts w:ascii="Times New Roman" w:hAnsi="Times New Roman"/>
          <w:sz w:val="28"/>
        </w:rPr>
      </w:pPr>
      <w:r w:rsidRPr="00E217C2">
        <w:rPr>
          <w:rFonts w:ascii="Times New Roman" w:hAnsi="Times New Roman"/>
          <w:sz w:val="28"/>
        </w:rPr>
        <w:t>14. Некрасов</w:t>
      </w:r>
      <w:r w:rsidR="00E217C2" w:rsidRPr="00E217C2">
        <w:rPr>
          <w:rFonts w:ascii="Times New Roman" w:hAnsi="Times New Roman"/>
          <w:sz w:val="28"/>
        </w:rPr>
        <w:t>,</w:t>
      </w:r>
      <w:r w:rsidRPr="00E217C2">
        <w:rPr>
          <w:rFonts w:ascii="Times New Roman" w:hAnsi="Times New Roman"/>
          <w:sz w:val="28"/>
        </w:rPr>
        <w:t xml:space="preserve"> В.Н. Современное уголовное право в схемах и ответах / В.Н. Некрасов // Актуальные проблемы уголовного права на современном этапе (вопросы дифференциации ответственности и законодательной техники). 2015. № 4 (4). </w:t>
      </w:r>
      <w:r w:rsidR="00E217C2" w:rsidRPr="00E217C2">
        <w:rPr>
          <w:rFonts w:ascii="Times New Roman" w:hAnsi="Times New Roman"/>
          <w:sz w:val="28"/>
        </w:rPr>
        <w:t>– 195 с.</w:t>
      </w:r>
    </w:p>
    <w:p w:rsidR="003629F8" w:rsidRPr="00FF1AAC" w:rsidRDefault="003629F8" w:rsidP="003629F8">
      <w:pPr>
        <w:spacing w:after="0" w:line="360" w:lineRule="auto"/>
        <w:jc w:val="both"/>
        <w:rPr>
          <w:rFonts w:ascii="Times New Roman" w:hAnsi="Times New Roman"/>
          <w:sz w:val="28"/>
        </w:rPr>
      </w:pPr>
      <w:r w:rsidRPr="00FF1AAC">
        <w:rPr>
          <w:rFonts w:ascii="Times New Roman" w:hAnsi="Times New Roman"/>
          <w:sz w:val="28"/>
        </w:rPr>
        <w:t xml:space="preserve"> 15. Николаев</w:t>
      </w:r>
      <w:r w:rsidR="00FF1AAC">
        <w:rPr>
          <w:rFonts w:ascii="Times New Roman" w:hAnsi="Times New Roman"/>
          <w:sz w:val="28"/>
        </w:rPr>
        <w:t>,</w:t>
      </w:r>
      <w:r w:rsidRPr="00FF1AAC">
        <w:rPr>
          <w:rFonts w:ascii="Times New Roman" w:hAnsi="Times New Roman"/>
          <w:sz w:val="28"/>
        </w:rPr>
        <w:t xml:space="preserve"> К.Д. Уголовное право Россий</w:t>
      </w:r>
      <w:r w:rsidR="00FF1AAC">
        <w:rPr>
          <w:rFonts w:ascii="Times New Roman" w:hAnsi="Times New Roman"/>
          <w:sz w:val="28"/>
        </w:rPr>
        <w:t>ской Федерации / К.Д. Николав /</w:t>
      </w:r>
      <w:r w:rsidRPr="00FF1AAC">
        <w:rPr>
          <w:rFonts w:ascii="Times New Roman" w:hAnsi="Times New Roman"/>
          <w:sz w:val="28"/>
        </w:rPr>
        <w:t xml:space="preserve"> Современные научные исследования и разработки. 2015.</w:t>
      </w:r>
      <w:r w:rsidR="00FF1AAC">
        <w:rPr>
          <w:rFonts w:ascii="Times New Roman" w:hAnsi="Times New Roman"/>
          <w:sz w:val="28"/>
        </w:rPr>
        <w:t>-87 с</w:t>
      </w:r>
      <w:r w:rsidRPr="00FF1AAC">
        <w:rPr>
          <w:rFonts w:ascii="Times New Roman" w:hAnsi="Times New Roman"/>
          <w:sz w:val="28"/>
        </w:rPr>
        <w:t>.</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t>16. Новоселов</w:t>
      </w:r>
      <w:r w:rsidR="009E6364" w:rsidRPr="009E6364">
        <w:rPr>
          <w:rFonts w:ascii="Times New Roman" w:hAnsi="Times New Roman"/>
          <w:sz w:val="28"/>
        </w:rPr>
        <w:t>,</w:t>
      </w:r>
      <w:r w:rsidRPr="009E6364">
        <w:rPr>
          <w:rFonts w:ascii="Times New Roman" w:hAnsi="Times New Roman"/>
          <w:sz w:val="28"/>
        </w:rPr>
        <w:t xml:space="preserve"> Г.П. Алгоритм уголовно – правовой квалификации преступления / Г.П. Новоселов // В сборнике: Общество и преступность: уголовно-правовые, пенитенциарные и криминологические аспекты сборник научных статей участников II Всероссийской научно-практической конференции. Вятский госу</w:t>
      </w:r>
      <w:r w:rsidR="009E6364" w:rsidRPr="009E6364">
        <w:rPr>
          <w:rFonts w:ascii="Times New Roman" w:hAnsi="Times New Roman"/>
          <w:sz w:val="28"/>
        </w:rPr>
        <w:t>дарственный университет. 2017. – 281 с.</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t>17. Полиховская</w:t>
      </w:r>
      <w:r w:rsidR="009E6364" w:rsidRPr="009E6364">
        <w:rPr>
          <w:rFonts w:ascii="Times New Roman" w:hAnsi="Times New Roman"/>
          <w:sz w:val="28"/>
        </w:rPr>
        <w:t>,</w:t>
      </w:r>
      <w:r w:rsidRPr="009E6364">
        <w:rPr>
          <w:rFonts w:ascii="Times New Roman" w:hAnsi="Times New Roman"/>
          <w:sz w:val="28"/>
        </w:rPr>
        <w:t xml:space="preserve"> А.В. Уголовное право / А.В. Полиховская // Научный диалог: вопросы гуманитарных исследований – Чебоксары: ЦНС «Интерактив плюс». - 2016. </w:t>
      </w:r>
      <w:r w:rsidR="009E6364" w:rsidRPr="009E6364">
        <w:rPr>
          <w:rFonts w:ascii="Times New Roman" w:hAnsi="Times New Roman"/>
          <w:sz w:val="28"/>
        </w:rPr>
        <w:t>– 253 с.</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t xml:space="preserve">18. Понятия и термины в уголовном праве. Общая и особенная части. Учебное пособие. - М.: Контракт, 2017. </w:t>
      </w:r>
      <w:r w:rsidR="009E6364" w:rsidRPr="009E6364">
        <w:rPr>
          <w:rFonts w:ascii="Times New Roman" w:hAnsi="Times New Roman"/>
          <w:sz w:val="28"/>
        </w:rPr>
        <w:t>– 231 с.</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t xml:space="preserve">19. Российское уголовное право. Общая часть. Альбом схем. - М.: Щит-М, 2015. </w:t>
      </w:r>
      <w:r w:rsidR="009E6364" w:rsidRPr="009E6364">
        <w:rPr>
          <w:rFonts w:ascii="Times New Roman" w:hAnsi="Times New Roman"/>
          <w:sz w:val="28"/>
        </w:rPr>
        <w:t>– 153 с.</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t>20. Рамазанов</w:t>
      </w:r>
      <w:r w:rsidR="009E6364" w:rsidRPr="009E6364">
        <w:rPr>
          <w:rFonts w:ascii="Times New Roman" w:hAnsi="Times New Roman"/>
          <w:sz w:val="28"/>
        </w:rPr>
        <w:t>,</w:t>
      </w:r>
      <w:r w:rsidRPr="009E6364">
        <w:rPr>
          <w:rFonts w:ascii="Times New Roman" w:hAnsi="Times New Roman"/>
          <w:sz w:val="28"/>
        </w:rPr>
        <w:t xml:space="preserve"> А.В. Уголовный процесс / А.В. Рамазанов // Инновационное развитие. 2017. № 1 (6).  </w:t>
      </w:r>
      <w:r w:rsidR="009E6364" w:rsidRPr="009E6364">
        <w:rPr>
          <w:rFonts w:ascii="Times New Roman" w:hAnsi="Times New Roman"/>
          <w:sz w:val="28"/>
        </w:rPr>
        <w:t>– 64 с.</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t>21. Решетников</w:t>
      </w:r>
      <w:r w:rsidR="009E6364">
        <w:rPr>
          <w:rFonts w:ascii="Times New Roman" w:hAnsi="Times New Roman"/>
          <w:sz w:val="28"/>
        </w:rPr>
        <w:t>,</w:t>
      </w:r>
      <w:r w:rsidRPr="009E6364">
        <w:rPr>
          <w:rFonts w:ascii="Times New Roman" w:hAnsi="Times New Roman"/>
          <w:sz w:val="28"/>
        </w:rPr>
        <w:t xml:space="preserve"> А.Ю. Уголовное право / А.Ю. Решетников // Актуальные проблемы российского права. 2017. № 8.  </w:t>
      </w:r>
      <w:r w:rsidR="009E6364" w:rsidRPr="009E6364">
        <w:rPr>
          <w:rFonts w:ascii="Times New Roman" w:hAnsi="Times New Roman"/>
          <w:sz w:val="28"/>
        </w:rPr>
        <w:t>– 95 с.</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t>22. Саатова</w:t>
      </w:r>
      <w:r w:rsidR="009E6364">
        <w:rPr>
          <w:rFonts w:ascii="Times New Roman" w:hAnsi="Times New Roman"/>
          <w:sz w:val="28"/>
        </w:rPr>
        <w:t>,</w:t>
      </w:r>
      <w:r w:rsidRPr="009E6364">
        <w:rPr>
          <w:rFonts w:ascii="Times New Roman" w:hAnsi="Times New Roman"/>
          <w:sz w:val="28"/>
        </w:rPr>
        <w:t xml:space="preserve"> Б. А. Соучастие в преступлении / Б.А. Саатова // Мол</w:t>
      </w:r>
      <w:r w:rsidR="009E6364" w:rsidRPr="009E6364">
        <w:rPr>
          <w:rFonts w:ascii="Times New Roman" w:hAnsi="Times New Roman"/>
          <w:sz w:val="28"/>
        </w:rPr>
        <w:t>одой ученый. - 2018. - №16. – 192 с.</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lastRenderedPageBreak/>
        <w:t>23.Сартр</w:t>
      </w:r>
      <w:r w:rsidR="009E6364">
        <w:rPr>
          <w:rFonts w:ascii="Times New Roman" w:hAnsi="Times New Roman"/>
          <w:sz w:val="28"/>
        </w:rPr>
        <w:t>,</w:t>
      </w:r>
      <w:r w:rsidRPr="009E6364">
        <w:rPr>
          <w:rFonts w:ascii="Times New Roman" w:hAnsi="Times New Roman"/>
          <w:sz w:val="28"/>
        </w:rPr>
        <w:t xml:space="preserve"> Ж.П. О геноциде // Материалы Расселовского Трибунала по венным преступлениям (1963). М., 2015</w:t>
      </w:r>
      <w:r w:rsidR="009E6364" w:rsidRPr="009E6364">
        <w:rPr>
          <w:rFonts w:ascii="Times New Roman" w:hAnsi="Times New Roman"/>
          <w:sz w:val="28"/>
        </w:rPr>
        <w:t>. – 325 с.</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t>24. Синяева</w:t>
      </w:r>
      <w:r w:rsidR="009E6364" w:rsidRPr="009E6364">
        <w:rPr>
          <w:rFonts w:ascii="Times New Roman" w:hAnsi="Times New Roman"/>
          <w:sz w:val="28"/>
        </w:rPr>
        <w:t>,</w:t>
      </w:r>
      <w:r w:rsidRPr="009E6364">
        <w:rPr>
          <w:rFonts w:ascii="Times New Roman" w:hAnsi="Times New Roman"/>
          <w:sz w:val="28"/>
        </w:rPr>
        <w:t xml:space="preserve"> М.И. Уголовное право / М.И. Синяева // В сборнике: Уголовное право в эволюционирующем обществе: проблемы и перспективы Сборник научных статей V Международной заочной научно</w:t>
      </w:r>
      <w:r w:rsidR="009E6364" w:rsidRPr="009E6364">
        <w:rPr>
          <w:rFonts w:ascii="Times New Roman" w:hAnsi="Times New Roman"/>
          <w:sz w:val="28"/>
        </w:rPr>
        <w:t>-практической конференции. 2014. – 193 с.</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t>25. Сиянова</w:t>
      </w:r>
      <w:r w:rsidR="009E6364" w:rsidRPr="009E6364">
        <w:rPr>
          <w:rFonts w:ascii="Times New Roman" w:hAnsi="Times New Roman"/>
          <w:sz w:val="28"/>
        </w:rPr>
        <w:t>,</w:t>
      </w:r>
      <w:r w:rsidRPr="009E6364">
        <w:rPr>
          <w:rFonts w:ascii="Times New Roman" w:hAnsi="Times New Roman"/>
          <w:sz w:val="28"/>
        </w:rPr>
        <w:t xml:space="preserve"> П.В. Уголовное право / П.В. Сиянова // Вестник современны</w:t>
      </w:r>
      <w:r w:rsidR="009E6364" w:rsidRPr="009E6364">
        <w:rPr>
          <w:rFonts w:ascii="Times New Roman" w:hAnsi="Times New Roman"/>
          <w:sz w:val="28"/>
        </w:rPr>
        <w:t>х исследований. 2017. № 3 (6). – 521 с.</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t>26. Солдаткина</w:t>
      </w:r>
      <w:r w:rsidR="009E6364" w:rsidRPr="009E6364">
        <w:rPr>
          <w:rFonts w:ascii="Times New Roman" w:hAnsi="Times New Roman"/>
          <w:sz w:val="28"/>
        </w:rPr>
        <w:t>,</w:t>
      </w:r>
      <w:r w:rsidRPr="009E6364">
        <w:rPr>
          <w:rFonts w:ascii="Times New Roman" w:hAnsi="Times New Roman"/>
          <w:sz w:val="28"/>
        </w:rPr>
        <w:t xml:space="preserve"> Р. Н. Уголовное право / Р.Н. Солдаткина // Бюллетень науки и практики. Элек</w:t>
      </w:r>
      <w:r w:rsidR="009E6364" w:rsidRPr="009E6364">
        <w:rPr>
          <w:rFonts w:ascii="Times New Roman" w:hAnsi="Times New Roman"/>
          <w:sz w:val="28"/>
        </w:rPr>
        <w:t>трон. журн. - 2017. - №9 (22). – 327 с.</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t>27.Уголовное право. Том 1. Общая часть / Под редакцией А.Э. Жа</w:t>
      </w:r>
      <w:r w:rsidR="009E6364" w:rsidRPr="009E6364">
        <w:rPr>
          <w:rFonts w:ascii="Times New Roman" w:hAnsi="Times New Roman"/>
          <w:sz w:val="28"/>
        </w:rPr>
        <w:t>линского. - М.: Городец, 2016. – 106 с.</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t>28.Шатов, Сергей Алексеевич Соучастие в преступлении. Учебное пособие / Шатов Сергей Алексеевич. - М.: Юридический центр Пресс, 2017.</w:t>
      </w:r>
      <w:r w:rsidR="009E6364" w:rsidRPr="009E6364">
        <w:rPr>
          <w:rFonts w:ascii="Times New Roman" w:hAnsi="Times New Roman"/>
          <w:sz w:val="28"/>
        </w:rPr>
        <w:t xml:space="preserve"> – 231 с.</w:t>
      </w:r>
      <w:r w:rsidRPr="009E6364">
        <w:rPr>
          <w:rFonts w:ascii="Times New Roman" w:hAnsi="Times New Roman"/>
          <w:sz w:val="28"/>
        </w:rPr>
        <w:t xml:space="preserve">  </w:t>
      </w:r>
    </w:p>
    <w:p w:rsidR="003629F8" w:rsidRPr="009E6364" w:rsidRDefault="003629F8" w:rsidP="003629F8">
      <w:pPr>
        <w:spacing w:after="0" w:line="360" w:lineRule="auto"/>
        <w:jc w:val="both"/>
        <w:rPr>
          <w:rFonts w:ascii="Times New Roman" w:hAnsi="Times New Roman"/>
          <w:sz w:val="28"/>
        </w:rPr>
      </w:pPr>
      <w:r w:rsidRPr="009E6364">
        <w:rPr>
          <w:rFonts w:ascii="Times New Roman" w:hAnsi="Times New Roman"/>
          <w:sz w:val="28"/>
        </w:rPr>
        <w:t xml:space="preserve">29. Шиханов, В. Н. Уголовно-правовая характеристика преступлений против государственной власти, интересов государственной службы и службы в органах местного самоуправления / В.Н. Шиханов. - М.: Wolters Kluwer, 2018. </w:t>
      </w:r>
      <w:r w:rsidR="009E6364" w:rsidRPr="009E6364">
        <w:rPr>
          <w:rFonts w:ascii="Times New Roman" w:hAnsi="Times New Roman"/>
          <w:sz w:val="28"/>
        </w:rPr>
        <w:t>– 241 с.</w:t>
      </w:r>
    </w:p>
    <w:p w:rsidR="00451CA5" w:rsidRPr="008D0BE1" w:rsidRDefault="003629F8" w:rsidP="003629F8">
      <w:pPr>
        <w:spacing w:after="0" w:line="360" w:lineRule="auto"/>
        <w:jc w:val="both"/>
        <w:rPr>
          <w:rFonts w:ascii="Times New Roman" w:hAnsi="Times New Roman"/>
          <w:sz w:val="28"/>
        </w:rPr>
      </w:pPr>
      <w:r w:rsidRPr="009E6364">
        <w:rPr>
          <w:rFonts w:ascii="Times New Roman" w:hAnsi="Times New Roman"/>
          <w:sz w:val="28"/>
        </w:rPr>
        <w:t>30. Шпаргалка по уголовному праву. Общая часть.. - Москва: ИЛ, 2016. - 422 c.</w:t>
      </w:r>
    </w:p>
    <w:sectPr w:rsidR="00451CA5" w:rsidRPr="008D0BE1" w:rsidSect="007361A6">
      <w:footerReference w:type="default" r:id="rId7"/>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DBE" w:rsidRDefault="00C96DBE" w:rsidP="007361A6">
      <w:pPr>
        <w:spacing w:after="0" w:line="240" w:lineRule="auto"/>
      </w:pPr>
      <w:r>
        <w:separator/>
      </w:r>
    </w:p>
  </w:endnote>
  <w:endnote w:type="continuationSeparator" w:id="0">
    <w:p w:rsidR="00C96DBE" w:rsidRDefault="00C96DBE" w:rsidP="0073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479285"/>
      <w:docPartObj>
        <w:docPartGallery w:val="Page Numbers (Bottom of Page)"/>
        <w:docPartUnique/>
      </w:docPartObj>
    </w:sdtPr>
    <w:sdtEndPr/>
    <w:sdtContent>
      <w:p w:rsidR="007361A6" w:rsidRDefault="00CC5359">
        <w:pPr>
          <w:pStyle w:val="a5"/>
          <w:jc w:val="center"/>
        </w:pPr>
        <w:r>
          <w:fldChar w:fldCharType="begin"/>
        </w:r>
        <w:r w:rsidR="007361A6">
          <w:instrText>PAGE   \* MERGEFORMAT</w:instrText>
        </w:r>
        <w:r>
          <w:fldChar w:fldCharType="separate"/>
        </w:r>
        <w:r w:rsidR="00E622E7">
          <w:rPr>
            <w:noProof/>
          </w:rPr>
          <w:t>2</w:t>
        </w:r>
        <w:r>
          <w:fldChar w:fldCharType="end"/>
        </w:r>
      </w:p>
    </w:sdtContent>
  </w:sdt>
  <w:p w:rsidR="007361A6" w:rsidRDefault="007361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DBE" w:rsidRDefault="00C96DBE" w:rsidP="007361A6">
      <w:pPr>
        <w:spacing w:after="0" w:line="240" w:lineRule="auto"/>
      </w:pPr>
      <w:r>
        <w:separator/>
      </w:r>
    </w:p>
  </w:footnote>
  <w:footnote w:type="continuationSeparator" w:id="0">
    <w:p w:rsidR="00C96DBE" w:rsidRDefault="00C96DBE" w:rsidP="007361A6">
      <w:pPr>
        <w:spacing w:after="0" w:line="240" w:lineRule="auto"/>
      </w:pPr>
      <w:r>
        <w:continuationSeparator/>
      </w:r>
    </w:p>
  </w:footnote>
  <w:footnote w:id="1">
    <w:p w:rsidR="001922E2" w:rsidRPr="00AE528F" w:rsidRDefault="00DE65B1" w:rsidP="00DE65B1">
      <w:pPr>
        <w:pStyle w:val="a7"/>
        <w:jc w:val="both"/>
        <w:rPr>
          <w:rFonts w:ascii="Times New Roman" w:hAnsi="Times New Roman" w:cs="Times New Roman"/>
        </w:rPr>
      </w:pPr>
      <w:r>
        <w:rPr>
          <w:rFonts w:ascii="Times New Roman" w:hAnsi="Times New Roman" w:cs="Times New Roman"/>
        </w:rPr>
        <w:tab/>
      </w:r>
      <w:r w:rsidR="001922E2" w:rsidRPr="00FF1AAC">
        <w:rPr>
          <w:rStyle w:val="a9"/>
          <w:rFonts w:ascii="Times New Roman" w:hAnsi="Times New Roman" w:cs="Times New Roman"/>
        </w:rPr>
        <w:footnoteRef/>
      </w:r>
      <w:r w:rsidR="001922E2" w:rsidRPr="00FF1AAC">
        <w:rPr>
          <w:rFonts w:ascii="Times New Roman" w:hAnsi="Times New Roman" w:cs="Times New Roman"/>
        </w:rPr>
        <w:t xml:space="preserve"> </w:t>
      </w:r>
      <w:r w:rsidR="00FF1AAC">
        <w:rPr>
          <w:rFonts w:ascii="Times New Roman" w:hAnsi="Times New Roman" w:cs="Times New Roman"/>
        </w:rPr>
        <w:t>13.</w:t>
      </w:r>
      <w:r w:rsidR="00FF1AAC" w:rsidRPr="00FF1AAC">
        <w:rPr>
          <w:rFonts w:ascii="Times New Roman" w:hAnsi="Times New Roman" w:cs="Times New Roman"/>
        </w:rPr>
        <w:t xml:space="preserve">Кочои С. Геноцид: понятие, ответственность, практика // </w:t>
      </w:r>
      <w:r w:rsidR="00FF1AAC">
        <w:rPr>
          <w:rFonts w:ascii="Times New Roman" w:hAnsi="Times New Roman" w:cs="Times New Roman"/>
        </w:rPr>
        <w:t>Уголовное право», 2015. С. 147</w:t>
      </w:r>
      <w:r w:rsidRPr="00FF1AAC">
        <w:rPr>
          <w:rFonts w:ascii="Times New Roman" w:hAnsi="Times New Roman" w:cs="Times New Roman"/>
        </w:rPr>
        <w:t xml:space="preserve">. </w:t>
      </w:r>
    </w:p>
  </w:footnote>
  <w:footnote w:id="2">
    <w:p w:rsidR="001922E2" w:rsidRDefault="00FF1AAC" w:rsidP="00FF1AAC">
      <w:pPr>
        <w:pStyle w:val="a7"/>
        <w:ind w:firstLine="709"/>
      </w:pPr>
      <w:r>
        <w:rPr>
          <w:rFonts w:ascii="Times New Roman" w:hAnsi="Times New Roman" w:cs="Times New Roman"/>
        </w:rPr>
        <w:t xml:space="preserve"> </w:t>
      </w:r>
      <w:r w:rsidRPr="00FF1AAC">
        <w:rPr>
          <w:rStyle w:val="a9"/>
          <w:rFonts w:ascii="Times New Roman" w:hAnsi="Times New Roman" w:cs="Times New Roman"/>
        </w:rPr>
        <w:footnoteRef/>
      </w:r>
      <w:r w:rsidRPr="00FF1AAC">
        <w:rPr>
          <w:rFonts w:ascii="Times New Roman" w:hAnsi="Times New Roman" w:cs="Times New Roman"/>
        </w:rPr>
        <w:t xml:space="preserve"> </w:t>
      </w:r>
      <w:r>
        <w:rPr>
          <w:rFonts w:ascii="Times New Roman" w:hAnsi="Times New Roman" w:cs="Times New Roman"/>
        </w:rPr>
        <w:t>13.</w:t>
      </w:r>
      <w:r w:rsidRPr="00FF1AAC">
        <w:rPr>
          <w:rFonts w:ascii="Times New Roman" w:hAnsi="Times New Roman" w:cs="Times New Roman"/>
        </w:rPr>
        <w:t xml:space="preserve">Кочои С. Геноцид: понятие, ответственность, практика // </w:t>
      </w:r>
      <w:r>
        <w:rPr>
          <w:rFonts w:ascii="Times New Roman" w:hAnsi="Times New Roman" w:cs="Times New Roman"/>
        </w:rPr>
        <w:t>Уголовное право», 2015. С. 147</w:t>
      </w:r>
      <w:r w:rsidRPr="00FF1AAC">
        <w:rPr>
          <w:rFonts w:ascii="Times New Roman" w:hAnsi="Times New Roman" w:cs="Times New Roman"/>
        </w:rPr>
        <w:t>.</w:t>
      </w:r>
    </w:p>
  </w:footnote>
  <w:footnote w:id="3">
    <w:p w:rsidR="001922E2" w:rsidRPr="00AE528F" w:rsidRDefault="00DE65B1" w:rsidP="00DE65B1">
      <w:pPr>
        <w:pStyle w:val="a7"/>
        <w:jc w:val="both"/>
        <w:rPr>
          <w:rFonts w:ascii="Times New Roman" w:hAnsi="Times New Roman" w:cs="Times New Roman"/>
        </w:rPr>
      </w:pPr>
      <w:r>
        <w:rPr>
          <w:rFonts w:ascii="Times New Roman" w:hAnsi="Times New Roman" w:cs="Times New Roman"/>
        </w:rPr>
        <w:tab/>
      </w:r>
      <w:r w:rsidR="001922E2" w:rsidRPr="00E217C2">
        <w:rPr>
          <w:rStyle w:val="a9"/>
          <w:rFonts w:ascii="Times New Roman" w:hAnsi="Times New Roman" w:cs="Times New Roman"/>
        </w:rPr>
        <w:footnoteRef/>
      </w:r>
      <w:r w:rsidR="001922E2" w:rsidRPr="00E217C2">
        <w:rPr>
          <w:rFonts w:ascii="Times New Roman" w:hAnsi="Times New Roman" w:cs="Times New Roman"/>
        </w:rPr>
        <w:t xml:space="preserve"> </w:t>
      </w:r>
      <w:r w:rsidR="00E217C2" w:rsidRPr="00E217C2">
        <w:rPr>
          <w:rFonts w:ascii="Times New Roman" w:hAnsi="Times New Roman" w:cs="Times New Roman"/>
        </w:rPr>
        <w:t>15.</w:t>
      </w:r>
      <w:r w:rsidR="001922E2" w:rsidRPr="00E217C2">
        <w:rPr>
          <w:rFonts w:ascii="Times New Roman" w:hAnsi="Times New Roman" w:cs="Times New Roman"/>
        </w:rPr>
        <w:t xml:space="preserve">Николаев К.Д. Уголовное право Российской Федерации / К.Д. Николав // Современные научные </w:t>
      </w:r>
      <w:r w:rsidR="00E217C2" w:rsidRPr="00E217C2">
        <w:rPr>
          <w:rFonts w:ascii="Times New Roman" w:hAnsi="Times New Roman" w:cs="Times New Roman"/>
        </w:rPr>
        <w:t>исследования и разработки. 2015. С. 87.</w:t>
      </w:r>
    </w:p>
  </w:footnote>
  <w:footnote w:id="4">
    <w:p w:rsidR="001922E2" w:rsidRPr="00AE528F" w:rsidRDefault="00DE65B1" w:rsidP="00E217C2">
      <w:pPr>
        <w:pStyle w:val="a7"/>
        <w:jc w:val="both"/>
        <w:rPr>
          <w:rFonts w:ascii="Times New Roman" w:hAnsi="Times New Roman" w:cs="Times New Roman"/>
        </w:rPr>
      </w:pPr>
      <w:r>
        <w:rPr>
          <w:rFonts w:ascii="Times New Roman" w:hAnsi="Times New Roman" w:cs="Times New Roman"/>
        </w:rPr>
        <w:tab/>
      </w:r>
      <w:r w:rsidR="001922E2" w:rsidRPr="00AE528F">
        <w:rPr>
          <w:rStyle w:val="a9"/>
          <w:rFonts w:ascii="Times New Roman" w:hAnsi="Times New Roman" w:cs="Times New Roman"/>
        </w:rPr>
        <w:footnoteRef/>
      </w:r>
      <w:r w:rsidR="001922E2" w:rsidRPr="00AE528F">
        <w:rPr>
          <w:rFonts w:ascii="Times New Roman" w:hAnsi="Times New Roman" w:cs="Times New Roman"/>
        </w:rPr>
        <w:t xml:space="preserve"> Николаев К.Д. Уголовное право Российской Федерации // Современные научные исследования и разработки. 2015. № 4. С. 113</w:t>
      </w:r>
      <w:r>
        <w:rPr>
          <w:rFonts w:ascii="Times New Roman" w:hAnsi="Times New Roman" w:cs="Times New Roman"/>
        </w:rPr>
        <w:t>.</w:t>
      </w:r>
    </w:p>
  </w:footnote>
  <w:footnote w:id="5">
    <w:p w:rsidR="001922E2" w:rsidRPr="00AE528F" w:rsidRDefault="001922E2" w:rsidP="00E217C2">
      <w:pPr>
        <w:pStyle w:val="a7"/>
        <w:ind w:firstLine="709"/>
        <w:rPr>
          <w:rFonts w:ascii="Times New Roman" w:hAnsi="Times New Roman" w:cs="Times New Roman"/>
        </w:rPr>
      </w:pPr>
      <w:r w:rsidRPr="00E217C2">
        <w:rPr>
          <w:rStyle w:val="a9"/>
          <w:rFonts w:ascii="Times New Roman" w:hAnsi="Times New Roman" w:cs="Times New Roman"/>
        </w:rPr>
        <w:footnoteRef/>
      </w:r>
      <w:r w:rsidRPr="00E217C2">
        <w:rPr>
          <w:rFonts w:ascii="Times New Roman" w:hAnsi="Times New Roman" w:cs="Times New Roman"/>
        </w:rPr>
        <w:t xml:space="preserve"> Кочои Самвел. Геноцид: понятие, ответственность, практика // «Уголовное право». 2015 С. 99</w:t>
      </w:r>
    </w:p>
  </w:footnote>
  <w:footnote w:id="6">
    <w:p w:rsidR="001922E2" w:rsidRPr="00AE528F" w:rsidRDefault="001922E2" w:rsidP="00E217C2">
      <w:pPr>
        <w:pStyle w:val="a7"/>
        <w:ind w:firstLine="709"/>
        <w:rPr>
          <w:rFonts w:ascii="Times New Roman" w:hAnsi="Times New Roman" w:cs="Times New Roman"/>
        </w:rPr>
      </w:pPr>
      <w:r w:rsidRPr="00E217C2">
        <w:rPr>
          <w:rStyle w:val="a9"/>
          <w:rFonts w:ascii="Times New Roman" w:hAnsi="Times New Roman" w:cs="Times New Roman"/>
        </w:rPr>
        <w:footnoteRef/>
      </w:r>
      <w:r w:rsidRPr="00E217C2">
        <w:rPr>
          <w:rFonts w:ascii="Times New Roman" w:hAnsi="Times New Roman" w:cs="Times New Roman"/>
        </w:rPr>
        <w:t xml:space="preserve"> Кочои Самвел. Геноцид: понятие, ответственность, практика // «Уголовное право». 2015</w:t>
      </w:r>
      <w:r w:rsidR="00E217C2">
        <w:rPr>
          <w:rFonts w:ascii="Times New Roman" w:hAnsi="Times New Roman" w:cs="Times New Roman"/>
        </w:rPr>
        <w:t>.</w:t>
      </w:r>
      <w:r w:rsidRPr="00E217C2">
        <w:rPr>
          <w:rFonts w:ascii="Times New Roman" w:hAnsi="Times New Roman" w:cs="Times New Roman"/>
        </w:rPr>
        <w:t xml:space="preserve"> С. 107</w:t>
      </w:r>
      <w:r w:rsidR="00E217C2">
        <w:rPr>
          <w:rFonts w:ascii="Times New Roman" w:hAnsi="Times New Roman" w:cs="Times New Roman"/>
        </w:rPr>
        <w:t>.</w:t>
      </w:r>
    </w:p>
  </w:footnote>
  <w:footnote w:id="7">
    <w:p w:rsidR="001922E2" w:rsidRPr="00AE528F" w:rsidRDefault="00DE65B1">
      <w:pPr>
        <w:pStyle w:val="a7"/>
        <w:rPr>
          <w:rFonts w:ascii="Times New Roman" w:hAnsi="Times New Roman" w:cs="Times New Roman"/>
        </w:rPr>
      </w:pPr>
      <w:r>
        <w:rPr>
          <w:rFonts w:ascii="Times New Roman" w:hAnsi="Times New Roman" w:cs="Times New Roman"/>
        </w:rPr>
        <w:tab/>
      </w:r>
      <w:r w:rsidR="001922E2" w:rsidRPr="00AE528F">
        <w:rPr>
          <w:rStyle w:val="a9"/>
          <w:rFonts w:ascii="Times New Roman" w:hAnsi="Times New Roman" w:cs="Times New Roman"/>
        </w:rPr>
        <w:footnoteRef/>
      </w:r>
      <w:r w:rsidR="001922E2" w:rsidRPr="00AE528F">
        <w:rPr>
          <w:rFonts w:ascii="Times New Roman" w:hAnsi="Times New Roman" w:cs="Times New Roman"/>
        </w:rPr>
        <w:t xml:space="preserve"> Рамазанов А.В. Уголовный процесс // Инновационное развитие. 2017. № 1 (6).  С. </w:t>
      </w:r>
      <w:r w:rsidR="005D4831" w:rsidRPr="00AE528F">
        <w:rPr>
          <w:rFonts w:ascii="Times New Roman" w:hAnsi="Times New Roman" w:cs="Times New Roman"/>
        </w:rPr>
        <w:t>1</w:t>
      </w:r>
      <w:r w:rsidR="001922E2" w:rsidRPr="00AE528F">
        <w:rPr>
          <w:rFonts w:ascii="Times New Roman" w:hAnsi="Times New Roman" w:cs="Times New Roman"/>
        </w:rPr>
        <w:t>77</w:t>
      </w:r>
      <w:r>
        <w:rPr>
          <w:rFonts w:ascii="Times New Roman" w:hAnsi="Times New Roman" w:cs="Times New Roman"/>
        </w:rPr>
        <w:t>.</w:t>
      </w:r>
    </w:p>
  </w:footnote>
  <w:footnote w:id="8">
    <w:p w:rsidR="005D4831" w:rsidRPr="00DE65B1" w:rsidRDefault="00DE65B1" w:rsidP="00DE65B1">
      <w:pPr>
        <w:pStyle w:val="a7"/>
        <w:jc w:val="both"/>
        <w:rPr>
          <w:rFonts w:ascii="Times New Roman" w:hAnsi="Times New Roman" w:cs="Times New Roman"/>
        </w:rPr>
      </w:pPr>
      <w:r>
        <w:rPr>
          <w:rFonts w:ascii="Times New Roman" w:hAnsi="Times New Roman" w:cs="Times New Roman"/>
        </w:rPr>
        <w:tab/>
      </w:r>
      <w:r w:rsidR="005D4831" w:rsidRPr="00DE65B1">
        <w:rPr>
          <w:rStyle w:val="a9"/>
          <w:rFonts w:ascii="Times New Roman" w:hAnsi="Times New Roman" w:cs="Times New Roman"/>
        </w:rPr>
        <w:footnoteRef/>
      </w:r>
      <w:r w:rsidR="005D4831" w:rsidRPr="00DE65B1">
        <w:rPr>
          <w:rFonts w:ascii="Times New Roman" w:hAnsi="Times New Roman" w:cs="Times New Roman"/>
        </w:rPr>
        <w:t xml:space="preserve"> Рамазанов А.В. Уголовный процесс // Инновационное развитие. 2017. № 1 (6).  С. 195</w:t>
      </w:r>
      <w:r>
        <w:rPr>
          <w:rFonts w:ascii="Times New Roman" w:hAnsi="Times New Roman" w:cs="Times New Roman"/>
        </w:rPr>
        <w:t>.</w:t>
      </w:r>
    </w:p>
  </w:footnote>
  <w:footnote w:id="9">
    <w:p w:rsidR="005D4831" w:rsidRPr="00082B84" w:rsidRDefault="00DE65B1" w:rsidP="00DE65B1">
      <w:pPr>
        <w:pStyle w:val="a7"/>
        <w:jc w:val="both"/>
        <w:rPr>
          <w:rFonts w:ascii="Times New Roman" w:hAnsi="Times New Roman" w:cs="Times New Roman"/>
        </w:rPr>
      </w:pPr>
      <w:r>
        <w:rPr>
          <w:rFonts w:ascii="Times New Roman" w:hAnsi="Times New Roman" w:cs="Times New Roman"/>
        </w:rPr>
        <w:tab/>
      </w:r>
      <w:r w:rsidR="005D4831" w:rsidRPr="00082B84">
        <w:rPr>
          <w:rStyle w:val="a9"/>
          <w:rFonts w:ascii="Times New Roman" w:hAnsi="Times New Roman" w:cs="Times New Roman"/>
        </w:rPr>
        <w:footnoteRef/>
      </w:r>
      <w:r w:rsidR="005D4831" w:rsidRPr="00082B84">
        <w:rPr>
          <w:rFonts w:ascii="Times New Roman" w:hAnsi="Times New Roman" w:cs="Times New Roman"/>
        </w:rPr>
        <w:t xml:space="preserve"> Солдаткина Р. Н. Уголовное право // Бюллетень нау</w:t>
      </w:r>
      <w:r>
        <w:rPr>
          <w:rFonts w:ascii="Times New Roman" w:hAnsi="Times New Roman" w:cs="Times New Roman"/>
        </w:rPr>
        <w:t xml:space="preserve">ки и практики. Электрон. журн. </w:t>
      </w:r>
      <w:r w:rsidR="005D4831" w:rsidRPr="00082B84">
        <w:rPr>
          <w:rFonts w:ascii="Times New Roman" w:hAnsi="Times New Roman" w:cs="Times New Roman"/>
        </w:rPr>
        <w:t xml:space="preserve"> 2017.  №9 (22).  С. 42</w:t>
      </w:r>
      <w:r>
        <w:rPr>
          <w:rFonts w:ascii="Times New Roman" w:hAnsi="Times New Roman" w:cs="Times New Roman"/>
        </w:rPr>
        <w:t>.</w:t>
      </w:r>
    </w:p>
  </w:footnote>
  <w:footnote w:id="10">
    <w:p w:rsidR="005D4831" w:rsidRPr="00082B84" w:rsidRDefault="00DE65B1">
      <w:pPr>
        <w:pStyle w:val="a7"/>
        <w:rPr>
          <w:rFonts w:ascii="Times New Roman" w:hAnsi="Times New Roman" w:cs="Times New Roman"/>
        </w:rPr>
      </w:pPr>
      <w:r>
        <w:rPr>
          <w:rFonts w:ascii="Times New Roman" w:hAnsi="Times New Roman" w:cs="Times New Roman"/>
        </w:rPr>
        <w:tab/>
      </w:r>
      <w:r w:rsidR="005D4831" w:rsidRPr="00082B84">
        <w:rPr>
          <w:rStyle w:val="a9"/>
          <w:rFonts w:ascii="Times New Roman" w:hAnsi="Times New Roman" w:cs="Times New Roman"/>
        </w:rPr>
        <w:footnoteRef/>
      </w:r>
      <w:r w:rsidR="005D4831" w:rsidRPr="00082B84">
        <w:rPr>
          <w:rFonts w:ascii="Times New Roman" w:hAnsi="Times New Roman" w:cs="Times New Roman"/>
        </w:rPr>
        <w:t xml:space="preserve"> Солдаткина Р. Н. Уголовное право // Бюллетень науки и практики. Электрон. журн. 2017. №9 (22).  С. 215</w:t>
      </w:r>
      <w:r>
        <w:rPr>
          <w:rFonts w:ascii="Times New Roman" w:hAnsi="Times New Roman" w:cs="Times New Roman"/>
        </w:rPr>
        <w:t>.</w:t>
      </w:r>
    </w:p>
  </w:footnote>
  <w:footnote w:id="11">
    <w:p w:rsidR="005D4831" w:rsidRPr="00082B84" w:rsidRDefault="00DE65B1">
      <w:pPr>
        <w:pStyle w:val="a7"/>
        <w:rPr>
          <w:rFonts w:ascii="Times New Roman" w:hAnsi="Times New Roman" w:cs="Times New Roman"/>
        </w:rPr>
      </w:pPr>
      <w:r>
        <w:rPr>
          <w:rFonts w:ascii="Times New Roman" w:hAnsi="Times New Roman" w:cs="Times New Roman"/>
        </w:rPr>
        <w:tab/>
      </w:r>
      <w:r w:rsidR="005D4831" w:rsidRPr="00082B84">
        <w:rPr>
          <w:rStyle w:val="a9"/>
          <w:rFonts w:ascii="Times New Roman" w:hAnsi="Times New Roman" w:cs="Times New Roman"/>
        </w:rPr>
        <w:footnoteRef/>
      </w:r>
      <w:r w:rsidR="005D4831" w:rsidRPr="00082B84">
        <w:rPr>
          <w:rFonts w:ascii="Times New Roman" w:hAnsi="Times New Roman" w:cs="Times New Roman"/>
        </w:rPr>
        <w:t xml:space="preserve"> Вартанян В. М. Уголовная ответственность за геноцид. Ставрополь, 2017</w:t>
      </w:r>
      <w:r>
        <w:rPr>
          <w:rFonts w:ascii="Times New Roman" w:hAnsi="Times New Roman" w:cs="Times New Roman"/>
        </w:rPr>
        <w:t>.</w:t>
      </w:r>
      <w:r w:rsidR="005D4831" w:rsidRPr="00082B84">
        <w:rPr>
          <w:rFonts w:ascii="Times New Roman" w:hAnsi="Times New Roman" w:cs="Times New Roman"/>
        </w:rPr>
        <w:t xml:space="preserve"> С. 107</w:t>
      </w:r>
      <w:r>
        <w:rPr>
          <w:rFonts w:ascii="Times New Roman" w:hAnsi="Times New Roman" w:cs="Times New Roman"/>
        </w:rPr>
        <w:t>.</w:t>
      </w:r>
    </w:p>
  </w:footnote>
  <w:footnote w:id="12">
    <w:p w:rsidR="005D4831" w:rsidRPr="00082B84" w:rsidRDefault="00DE65B1">
      <w:pPr>
        <w:pStyle w:val="a7"/>
        <w:rPr>
          <w:rFonts w:ascii="Times New Roman" w:hAnsi="Times New Roman" w:cs="Times New Roman"/>
        </w:rPr>
      </w:pPr>
      <w:r>
        <w:rPr>
          <w:rFonts w:ascii="Times New Roman" w:hAnsi="Times New Roman" w:cs="Times New Roman"/>
        </w:rPr>
        <w:tab/>
      </w:r>
      <w:r w:rsidR="005D4831" w:rsidRPr="00082B84">
        <w:rPr>
          <w:rStyle w:val="a9"/>
          <w:rFonts w:ascii="Times New Roman" w:hAnsi="Times New Roman" w:cs="Times New Roman"/>
        </w:rPr>
        <w:footnoteRef/>
      </w:r>
      <w:r w:rsidR="005D4831" w:rsidRPr="00082B84">
        <w:rPr>
          <w:rFonts w:ascii="Times New Roman" w:hAnsi="Times New Roman" w:cs="Times New Roman"/>
        </w:rPr>
        <w:t xml:space="preserve"> Вартанян В. М. Уголовная ответственность за геноцид. Ставрополь, 2017</w:t>
      </w:r>
      <w:r>
        <w:rPr>
          <w:rFonts w:ascii="Times New Roman" w:hAnsi="Times New Roman" w:cs="Times New Roman"/>
        </w:rPr>
        <w:t xml:space="preserve">. </w:t>
      </w:r>
      <w:r w:rsidR="005D4831" w:rsidRPr="00082B84">
        <w:rPr>
          <w:rFonts w:ascii="Times New Roman" w:hAnsi="Times New Roman" w:cs="Times New Roman"/>
        </w:rPr>
        <w:t xml:space="preserve"> С. 163</w:t>
      </w:r>
      <w:r>
        <w:rPr>
          <w:rFonts w:ascii="Times New Roman" w:hAnsi="Times New Roman" w:cs="Times New Roman"/>
        </w:rPr>
        <w:t>.</w:t>
      </w:r>
    </w:p>
  </w:footnote>
  <w:footnote w:id="13">
    <w:p w:rsidR="005D4831" w:rsidRPr="00D227C2" w:rsidRDefault="00DE65B1">
      <w:pPr>
        <w:pStyle w:val="a7"/>
        <w:rPr>
          <w:rFonts w:ascii="Times New Roman" w:hAnsi="Times New Roman" w:cs="Times New Roman"/>
        </w:rPr>
      </w:pPr>
      <w:r>
        <w:rPr>
          <w:rFonts w:ascii="Times New Roman" w:hAnsi="Times New Roman" w:cs="Times New Roman"/>
        </w:rPr>
        <w:tab/>
      </w:r>
      <w:r w:rsidR="005D4831" w:rsidRPr="00D227C2">
        <w:rPr>
          <w:rStyle w:val="a9"/>
          <w:rFonts w:ascii="Times New Roman" w:hAnsi="Times New Roman" w:cs="Times New Roman"/>
        </w:rPr>
        <w:footnoteRef/>
      </w:r>
      <w:r w:rsidR="005D4831" w:rsidRPr="00D227C2">
        <w:rPr>
          <w:rFonts w:ascii="Times New Roman" w:hAnsi="Times New Roman" w:cs="Times New Roman"/>
        </w:rPr>
        <w:t xml:space="preserve"> Вартанян В. М. Уголовная ответственность за геноцид. Ставрополь, 2017 С. 194</w:t>
      </w:r>
      <w:r>
        <w:rPr>
          <w:rFonts w:ascii="Times New Roman" w:hAnsi="Times New Roman" w:cs="Times New Roman"/>
        </w:rPr>
        <w:t>.</w:t>
      </w:r>
    </w:p>
  </w:footnote>
  <w:footnote w:id="14">
    <w:p w:rsidR="005D4831" w:rsidRDefault="00DE65B1">
      <w:pPr>
        <w:pStyle w:val="a7"/>
      </w:pPr>
      <w:r>
        <w:rPr>
          <w:rFonts w:ascii="Times New Roman" w:hAnsi="Times New Roman" w:cs="Times New Roman"/>
        </w:rPr>
        <w:tab/>
      </w:r>
      <w:r w:rsidR="005D4831" w:rsidRPr="00D227C2">
        <w:rPr>
          <w:rStyle w:val="a9"/>
          <w:rFonts w:ascii="Times New Roman" w:hAnsi="Times New Roman" w:cs="Times New Roman"/>
        </w:rPr>
        <w:footnoteRef/>
      </w:r>
      <w:r>
        <w:rPr>
          <w:rFonts w:ascii="Times New Roman" w:hAnsi="Times New Roman" w:cs="Times New Roman"/>
        </w:rPr>
        <w:t xml:space="preserve"> Там же. </w:t>
      </w:r>
      <w:r w:rsidR="005D4831" w:rsidRPr="00D227C2">
        <w:rPr>
          <w:rFonts w:ascii="Times New Roman" w:hAnsi="Times New Roman" w:cs="Times New Roman"/>
        </w:rPr>
        <w:t>С. 206</w:t>
      </w:r>
      <w:r>
        <w:rPr>
          <w:rFonts w:ascii="Times New Roman" w:hAnsi="Times New Roman" w:cs="Times New Roman"/>
        </w:rPr>
        <w:t>.</w:t>
      </w:r>
    </w:p>
  </w:footnote>
  <w:footnote w:id="15">
    <w:p w:rsidR="005D4831" w:rsidRPr="00D227C2" w:rsidRDefault="00DE65B1">
      <w:pPr>
        <w:pStyle w:val="a7"/>
        <w:rPr>
          <w:rFonts w:ascii="Times New Roman" w:hAnsi="Times New Roman" w:cs="Times New Roman"/>
        </w:rPr>
      </w:pPr>
      <w:r>
        <w:rPr>
          <w:rFonts w:ascii="Times New Roman" w:hAnsi="Times New Roman" w:cs="Times New Roman"/>
        </w:rPr>
        <w:tab/>
      </w:r>
      <w:r w:rsidR="005D4831" w:rsidRPr="00D227C2">
        <w:rPr>
          <w:rStyle w:val="a9"/>
          <w:rFonts w:ascii="Times New Roman" w:hAnsi="Times New Roman" w:cs="Times New Roman"/>
        </w:rPr>
        <w:footnoteRef/>
      </w:r>
      <w:r w:rsidR="005D4831" w:rsidRPr="00D227C2">
        <w:rPr>
          <w:rFonts w:ascii="Times New Roman" w:hAnsi="Times New Roman" w:cs="Times New Roman"/>
        </w:rPr>
        <w:t xml:space="preserve"> Вартанян В. М. Уголовная ответственность за геноцид. Ставрополь, 2017</w:t>
      </w:r>
      <w:r>
        <w:rPr>
          <w:rFonts w:ascii="Times New Roman" w:hAnsi="Times New Roman" w:cs="Times New Roman"/>
        </w:rPr>
        <w:t>.</w:t>
      </w:r>
      <w:r w:rsidR="005D4831" w:rsidRPr="00D227C2">
        <w:rPr>
          <w:rFonts w:ascii="Times New Roman" w:hAnsi="Times New Roman" w:cs="Times New Roman"/>
        </w:rPr>
        <w:t xml:space="preserve"> С. 208</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7D7F79"/>
    <w:rsid w:val="0000774B"/>
    <w:rsid w:val="00082B84"/>
    <w:rsid w:val="00132C59"/>
    <w:rsid w:val="001506A3"/>
    <w:rsid w:val="00161F18"/>
    <w:rsid w:val="001922E2"/>
    <w:rsid w:val="001B2DBE"/>
    <w:rsid w:val="001D4316"/>
    <w:rsid w:val="00206289"/>
    <w:rsid w:val="002848F5"/>
    <w:rsid w:val="0028601A"/>
    <w:rsid w:val="002D0DF2"/>
    <w:rsid w:val="002E5C8C"/>
    <w:rsid w:val="00307BE9"/>
    <w:rsid w:val="003121B0"/>
    <w:rsid w:val="00323AA6"/>
    <w:rsid w:val="0033414A"/>
    <w:rsid w:val="00361F58"/>
    <w:rsid w:val="003629F8"/>
    <w:rsid w:val="00386B04"/>
    <w:rsid w:val="00432ED3"/>
    <w:rsid w:val="00451CA5"/>
    <w:rsid w:val="00462B0D"/>
    <w:rsid w:val="004E09C9"/>
    <w:rsid w:val="00514B81"/>
    <w:rsid w:val="00536A82"/>
    <w:rsid w:val="005822C1"/>
    <w:rsid w:val="00596830"/>
    <w:rsid w:val="005A4EAC"/>
    <w:rsid w:val="005D4831"/>
    <w:rsid w:val="005E7301"/>
    <w:rsid w:val="00603D5E"/>
    <w:rsid w:val="0069614D"/>
    <w:rsid w:val="006B29A9"/>
    <w:rsid w:val="006C113D"/>
    <w:rsid w:val="00702C81"/>
    <w:rsid w:val="007141F8"/>
    <w:rsid w:val="00717EB3"/>
    <w:rsid w:val="00734165"/>
    <w:rsid w:val="007361A6"/>
    <w:rsid w:val="00737A0C"/>
    <w:rsid w:val="007431BA"/>
    <w:rsid w:val="007947CE"/>
    <w:rsid w:val="007C64F2"/>
    <w:rsid w:val="007D7F79"/>
    <w:rsid w:val="008013DF"/>
    <w:rsid w:val="00820DE7"/>
    <w:rsid w:val="0088597F"/>
    <w:rsid w:val="008C2464"/>
    <w:rsid w:val="008D0BE1"/>
    <w:rsid w:val="00931681"/>
    <w:rsid w:val="00956D79"/>
    <w:rsid w:val="009C6809"/>
    <w:rsid w:val="009D014D"/>
    <w:rsid w:val="009E6364"/>
    <w:rsid w:val="009F174E"/>
    <w:rsid w:val="00A01AD7"/>
    <w:rsid w:val="00A24DCD"/>
    <w:rsid w:val="00A50234"/>
    <w:rsid w:val="00AA3386"/>
    <w:rsid w:val="00AC4F48"/>
    <w:rsid w:val="00AD058F"/>
    <w:rsid w:val="00AD422E"/>
    <w:rsid w:val="00AE528F"/>
    <w:rsid w:val="00AF6D62"/>
    <w:rsid w:val="00B054AF"/>
    <w:rsid w:val="00B15AD5"/>
    <w:rsid w:val="00B65D1F"/>
    <w:rsid w:val="00B8113E"/>
    <w:rsid w:val="00B85FAE"/>
    <w:rsid w:val="00B927D9"/>
    <w:rsid w:val="00C81773"/>
    <w:rsid w:val="00C87927"/>
    <w:rsid w:val="00C96DBE"/>
    <w:rsid w:val="00CB330A"/>
    <w:rsid w:val="00CC5359"/>
    <w:rsid w:val="00D078DC"/>
    <w:rsid w:val="00D227C2"/>
    <w:rsid w:val="00D95C5E"/>
    <w:rsid w:val="00DA288C"/>
    <w:rsid w:val="00DC415E"/>
    <w:rsid w:val="00DD1DFF"/>
    <w:rsid w:val="00DE65B1"/>
    <w:rsid w:val="00E217C2"/>
    <w:rsid w:val="00E33AE5"/>
    <w:rsid w:val="00E35036"/>
    <w:rsid w:val="00E46927"/>
    <w:rsid w:val="00E561D9"/>
    <w:rsid w:val="00E622E7"/>
    <w:rsid w:val="00ED76E1"/>
    <w:rsid w:val="00EE235C"/>
    <w:rsid w:val="00F03DBC"/>
    <w:rsid w:val="00F64D70"/>
    <w:rsid w:val="00F849FC"/>
    <w:rsid w:val="00FA33A2"/>
    <w:rsid w:val="00FB2C9F"/>
    <w:rsid w:val="00FB3925"/>
    <w:rsid w:val="00FC6E27"/>
    <w:rsid w:val="00FF1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406FD-D5E7-4E27-BEF6-A2220C86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4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1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61A6"/>
  </w:style>
  <w:style w:type="paragraph" w:styleId="a5">
    <w:name w:val="footer"/>
    <w:basedOn w:val="a"/>
    <w:link w:val="a6"/>
    <w:uiPriority w:val="99"/>
    <w:unhideWhenUsed/>
    <w:rsid w:val="007361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61A6"/>
  </w:style>
  <w:style w:type="paragraph" w:styleId="a7">
    <w:name w:val="footnote text"/>
    <w:basedOn w:val="a"/>
    <w:link w:val="a8"/>
    <w:uiPriority w:val="99"/>
    <w:semiHidden/>
    <w:unhideWhenUsed/>
    <w:rsid w:val="001922E2"/>
    <w:pPr>
      <w:spacing w:after="0" w:line="240" w:lineRule="auto"/>
    </w:pPr>
    <w:rPr>
      <w:sz w:val="20"/>
      <w:szCs w:val="20"/>
    </w:rPr>
  </w:style>
  <w:style w:type="character" w:customStyle="1" w:styleId="a8">
    <w:name w:val="Текст сноски Знак"/>
    <w:basedOn w:val="a0"/>
    <w:link w:val="a7"/>
    <w:uiPriority w:val="99"/>
    <w:semiHidden/>
    <w:rsid w:val="001922E2"/>
    <w:rPr>
      <w:sz w:val="20"/>
      <w:szCs w:val="20"/>
    </w:rPr>
  </w:style>
  <w:style w:type="character" w:styleId="a9">
    <w:name w:val="footnote reference"/>
    <w:basedOn w:val="a0"/>
    <w:uiPriority w:val="99"/>
    <w:semiHidden/>
    <w:unhideWhenUsed/>
    <w:rsid w:val="001922E2"/>
    <w:rPr>
      <w:vertAlign w:val="superscript"/>
    </w:rPr>
  </w:style>
  <w:style w:type="paragraph" w:styleId="aa">
    <w:name w:val="Body Text Indent"/>
    <w:basedOn w:val="a"/>
    <w:link w:val="ab"/>
    <w:rsid w:val="00DD1DFF"/>
    <w:pPr>
      <w:spacing w:after="120" w:line="240" w:lineRule="auto"/>
      <w:ind w:left="283" w:firstLine="567"/>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DD1DFF"/>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3EC00-2863-4D27-B8C3-7D12BFFF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28</Pages>
  <Words>6593</Words>
  <Characters>37581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Дарья</cp:lastModifiedBy>
  <cp:revision>5</cp:revision>
  <dcterms:created xsi:type="dcterms:W3CDTF">2019-07-02T15:09:00Z</dcterms:created>
  <dcterms:modified xsi:type="dcterms:W3CDTF">2019-07-03T17:11:00Z</dcterms:modified>
</cp:coreProperties>
</file>